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0341E" w14:textId="77777777" w:rsidR="003874EF" w:rsidRPr="00F50F4C" w:rsidRDefault="003874EF" w:rsidP="003874EF">
      <w:pPr>
        <w:autoSpaceDE w:val="0"/>
        <w:autoSpaceDN w:val="0"/>
        <w:adjustRightInd w:val="0"/>
        <w:spacing w:after="0" w:line="240" w:lineRule="auto"/>
        <w:rPr>
          <w:rFonts w:cstheme="minorHAnsi"/>
          <w:b/>
          <w:sz w:val="24"/>
          <w:szCs w:val="24"/>
        </w:rPr>
      </w:pPr>
      <w:bookmarkStart w:id="0" w:name="_Hlk33607523"/>
      <w:r w:rsidRPr="00F50F4C">
        <w:rPr>
          <w:rFonts w:cstheme="minorHAnsi"/>
          <w:b/>
          <w:sz w:val="24"/>
          <w:szCs w:val="24"/>
        </w:rPr>
        <w:t>Nurse Practitioner / APRN I</w:t>
      </w:r>
    </w:p>
    <w:p w14:paraId="023C28D0" w14:textId="77777777" w:rsidR="003874EF" w:rsidRPr="00F50F4C" w:rsidRDefault="003874EF" w:rsidP="003874EF">
      <w:pPr>
        <w:pStyle w:val="NormalWeb"/>
        <w:shd w:val="clear" w:color="auto" w:fill="FFFFFF"/>
        <w:spacing w:before="0" w:beforeAutospacing="0" w:after="150" w:afterAutospacing="0"/>
        <w:rPr>
          <w:rFonts w:asciiTheme="minorHAnsi" w:hAnsiTheme="minorHAnsi" w:cstheme="minorHAnsi"/>
        </w:rPr>
      </w:pPr>
    </w:p>
    <w:p w14:paraId="58F652BB" w14:textId="77777777" w:rsidR="003874EF" w:rsidRPr="00F50F4C" w:rsidRDefault="003874EF" w:rsidP="003874EF">
      <w:pPr>
        <w:pStyle w:val="NormalWeb"/>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rPr>
        <w:t xml:space="preserve">Practitioner is a Nurse, skilled and able to provide the full range of core primary care services including evaluating, diagnosing, performing history and physical exam, consulting and providing non-surgical treatment to patients presenting with primary care or general medical problems within the scope of their collaborative agreement. </w:t>
      </w:r>
    </w:p>
    <w:p w14:paraId="7CD0BF5A" w14:textId="77777777" w:rsidR="003874EF" w:rsidRPr="00F50F4C" w:rsidRDefault="003874EF" w:rsidP="00F50F4C">
      <w:pPr>
        <w:pStyle w:val="NormalWeb"/>
        <w:numPr>
          <w:ilvl w:val="0"/>
          <w:numId w:val="30"/>
        </w:numPr>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rPr>
        <w:t>A focus of this position will include diagnosing and counseling for HIV/AIDS Patients</w:t>
      </w:r>
    </w:p>
    <w:p w14:paraId="6F49D45B" w14:textId="77777777" w:rsidR="003874EF" w:rsidRPr="00F50F4C" w:rsidRDefault="003874EF" w:rsidP="00F50F4C">
      <w:pPr>
        <w:pStyle w:val="NormalWeb"/>
        <w:numPr>
          <w:ilvl w:val="0"/>
          <w:numId w:val="30"/>
        </w:numPr>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rPr>
        <w:t>Assures clinical guidelines are followed when providing patient care</w:t>
      </w:r>
    </w:p>
    <w:p w14:paraId="7E64A037" w14:textId="77777777" w:rsidR="003874EF" w:rsidRPr="00F50F4C" w:rsidRDefault="003874EF" w:rsidP="00F50F4C">
      <w:pPr>
        <w:pStyle w:val="NormalWeb"/>
        <w:numPr>
          <w:ilvl w:val="0"/>
          <w:numId w:val="30"/>
        </w:numPr>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rPr>
        <w:t>Keeps up with changing guidelines regarding general patient care and patient-specific clinical conditions</w:t>
      </w:r>
    </w:p>
    <w:p w14:paraId="7563533E" w14:textId="77777777" w:rsidR="003874EF" w:rsidRPr="00F50F4C" w:rsidRDefault="003874EF" w:rsidP="00F50F4C">
      <w:pPr>
        <w:pStyle w:val="NormalWeb"/>
        <w:numPr>
          <w:ilvl w:val="0"/>
          <w:numId w:val="30"/>
        </w:numPr>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rPr>
        <w:t>Discusses wellness and adherence with patients as necessary</w:t>
      </w:r>
    </w:p>
    <w:p w14:paraId="7E7D55B3" w14:textId="77777777" w:rsidR="003874EF" w:rsidRPr="00F50F4C" w:rsidRDefault="003874EF" w:rsidP="00F50F4C">
      <w:pPr>
        <w:pStyle w:val="NormalWeb"/>
        <w:numPr>
          <w:ilvl w:val="0"/>
          <w:numId w:val="30"/>
        </w:numPr>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rPr>
        <w:t>Ability to maintain infection control standards including appropriate personal protective equipment will be essential</w:t>
      </w:r>
    </w:p>
    <w:p w14:paraId="294DAEB0" w14:textId="77777777" w:rsidR="003874EF" w:rsidRPr="00F50F4C" w:rsidRDefault="003874EF" w:rsidP="00F50F4C">
      <w:pPr>
        <w:pStyle w:val="ListParagraph"/>
        <w:numPr>
          <w:ilvl w:val="0"/>
          <w:numId w:val="30"/>
        </w:numPr>
        <w:spacing w:after="200" w:line="240" w:lineRule="auto"/>
        <w:rPr>
          <w:rFonts w:eastAsia="Times New Roman" w:cstheme="minorHAnsi"/>
          <w:sz w:val="24"/>
          <w:szCs w:val="24"/>
        </w:rPr>
      </w:pPr>
      <w:r w:rsidRPr="00F50F4C">
        <w:rPr>
          <w:rFonts w:eastAsia="Times New Roman" w:cstheme="minorHAnsi"/>
          <w:sz w:val="24"/>
          <w:szCs w:val="24"/>
        </w:rPr>
        <w:t>Serves as the medical provider on CrescentCare Care Teams responsible for the overall care of patients as defined within their agreement with their collaborating physician(s)</w:t>
      </w:r>
    </w:p>
    <w:p w14:paraId="243356C1" w14:textId="77777777" w:rsidR="003874EF" w:rsidRPr="00F50F4C" w:rsidRDefault="003874EF" w:rsidP="00F50F4C">
      <w:pPr>
        <w:pStyle w:val="ListParagraph"/>
        <w:numPr>
          <w:ilvl w:val="0"/>
          <w:numId w:val="30"/>
        </w:numPr>
        <w:spacing w:after="0" w:line="240" w:lineRule="auto"/>
        <w:rPr>
          <w:rFonts w:eastAsia="Calibri" w:cstheme="minorHAnsi"/>
          <w:sz w:val="24"/>
          <w:szCs w:val="24"/>
        </w:rPr>
      </w:pPr>
      <w:r w:rsidRPr="00F50F4C">
        <w:rPr>
          <w:rFonts w:eastAsia="Calibri" w:cstheme="minorHAnsi"/>
          <w:sz w:val="24"/>
          <w:szCs w:val="24"/>
        </w:rPr>
        <w:t>Provide education to patient and patient support systems in areas such as disease management, safer sex, adherence, etc.</w:t>
      </w:r>
    </w:p>
    <w:p w14:paraId="6093E228" w14:textId="77777777" w:rsidR="003874EF" w:rsidRPr="00F50F4C" w:rsidRDefault="003874EF" w:rsidP="003874EF">
      <w:pPr>
        <w:spacing w:after="0" w:line="240" w:lineRule="auto"/>
        <w:rPr>
          <w:rFonts w:eastAsia="Calibri" w:cstheme="minorHAnsi"/>
          <w:sz w:val="24"/>
          <w:szCs w:val="24"/>
        </w:rPr>
      </w:pPr>
    </w:p>
    <w:p w14:paraId="245813A4" w14:textId="77777777" w:rsidR="003874EF" w:rsidRPr="00F50F4C" w:rsidRDefault="003874EF" w:rsidP="003874EF">
      <w:pPr>
        <w:spacing w:after="0" w:line="240" w:lineRule="auto"/>
        <w:rPr>
          <w:rFonts w:eastAsia="Calibri" w:cstheme="minorHAnsi"/>
          <w:b/>
          <w:bCs/>
          <w:sz w:val="24"/>
          <w:szCs w:val="24"/>
          <w:u w:val="single"/>
        </w:rPr>
      </w:pPr>
      <w:r w:rsidRPr="00F50F4C">
        <w:rPr>
          <w:rFonts w:eastAsia="Calibri" w:cstheme="minorHAnsi"/>
          <w:b/>
          <w:bCs/>
          <w:sz w:val="24"/>
          <w:szCs w:val="24"/>
          <w:u w:val="single"/>
        </w:rPr>
        <w:t xml:space="preserve">What Does Success Looks Like in this </w:t>
      </w:r>
      <w:proofErr w:type="gramStart"/>
      <w:r w:rsidRPr="00F50F4C">
        <w:rPr>
          <w:rFonts w:eastAsia="Calibri" w:cstheme="minorHAnsi"/>
          <w:b/>
          <w:bCs/>
          <w:sz w:val="24"/>
          <w:szCs w:val="24"/>
          <w:u w:val="single"/>
        </w:rPr>
        <w:t>Position:</w:t>
      </w:r>
      <w:proofErr w:type="gramEnd"/>
      <w:r w:rsidRPr="00F50F4C">
        <w:rPr>
          <w:rFonts w:eastAsia="Calibri" w:cstheme="minorHAnsi"/>
          <w:b/>
          <w:bCs/>
          <w:sz w:val="24"/>
          <w:szCs w:val="24"/>
          <w:u w:val="single"/>
        </w:rPr>
        <w:t xml:space="preserve">  </w:t>
      </w:r>
    </w:p>
    <w:p w14:paraId="61F63EC3" w14:textId="77777777" w:rsidR="003874EF" w:rsidRPr="00F50F4C" w:rsidRDefault="003874EF" w:rsidP="003874EF">
      <w:pPr>
        <w:spacing w:after="0" w:line="240" w:lineRule="auto"/>
        <w:rPr>
          <w:rFonts w:eastAsia="Calibri" w:cstheme="minorHAnsi"/>
          <w:sz w:val="24"/>
          <w:szCs w:val="24"/>
        </w:rPr>
      </w:pPr>
    </w:p>
    <w:p w14:paraId="3ED2A3EB" w14:textId="77777777" w:rsidR="003874EF" w:rsidRPr="00F50F4C" w:rsidRDefault="003874EF" w:rsidP="00F50F4C">
      <w:pPr>
        <w:pStyle w:val="NormalWeb"/>
        <w:numPr>
          <w:ilvl w:val="0"/>
          <w:numId w:val="29"/>
        </w:numPr>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rPr>
        <w:t xml:space="preserve">Provide a minimum of </w:t>
      </w:r>
      <w:r w:rsidRPr="00F50F4C">
        <w:rPr>
          <w:rFonts w:asciiTheme="minorHAnsi" w:hAnsiTheme="minorHAnsi" w:cstheme="minorHAnsi"/>
          <w:u w:val="single"/>
        </w:rPr>
        <w:t>32</w:t>
      </w:r>
      <w:r w:rsidRPr="00F50F4C">
        <w:rPr>
          <w:rFonts w:asciiTheme="minorHAnsi" w:hAnsiTheme="minorHAnsi" w:cstheme="minorHAnsi"/>
        </w:rPr>
        <w:t xml:space="preserve"> of in-clinic or tele-health time + 8-hours of administrative time, weekly</w:t>
      </w:r>
    </w:p>
    <w:p w14:paraId="31E7497C" w14:textId="77777777" w:rsidR="003874EF" w:rsidRPr="00F50F4C" w:rsidRDefault="003874EF" w:rsidP="00F50F4C">
      <w:pPr>
        <w:pStyle w:val="NormalWeb"/>
        <w:numPr>
          <w:ilvl w:val="0"/>
          <w:numId w:val="29"/>
        </w:numPr>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rPr>
        <w:t>Enjoy working with diverse populations, and quickly transitioning between various types of clientele</w:t>
      </w:r>
    </w:p>
    <w:p w14:paraId="10FAEF18" w14:textId="77777777" w:rsidR="003874EF" w:rsidRPr="00F50F4C" w:rsidRDefault="003874EF" w:rsidP="00F50F4C">
      <w:pPr>
        <w:pStyle w:val="NormalWeb"/>
        <w:numPr>
          <w:ilvl w:val="0"/>
          <w:numId w:val="29"/>
        </w:numPr>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rPr>
        <w:t xml:space="preserve">Completion of progress notes </w:t>
      </w:r>
    </w:p>
    <w:p w14:paraId="05B3256B" w14:textId="77777777" w:rsidR="003874EF" w:rsidRPr="00F50F4C" w:rsidRDefault="003874EF" w:rsidP="00F50F4C">
      <w:pPr>
        <w:pStyle w:val="NormalWeb"/>
        <w:numPr>
          <w:ilvl w:val="0"/>
          <w:numId w:val="29"/>
        </w:numPr>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rPr>
        <w:t>Attends a minimum of 20 hours of continuing education annually</w:t>
      </w:r>
    </w:p>
    <w:p w14:paraId="44AF281A" w14:textId="77777777" w:rsidR="003874EF" w:rsidRPr="00F50F4C" w:rsidRDefault="003874EF" w:rsidP="00F50F4C">
      <w:pPr>
        <w:pStyle w:val="NormalWeb"/>
        <w:numPr>
          <w:ilvl w:val="0"/>
          <w:numId w:val="29"/>
        </w:numPr>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rPr>
        <w:t>Knowledge of and the desire to work with a cross-disability population including, but not limited to, those living with HIV and/or mental health issues</w:t>
      </w:r>
    </w:p>
    <w:p w14:paraId="0EA24A0F" w14:textId="77777777" w:rsidR="003874EF" w:rsidRPr="00F50F4C" w:rsidRDefault="003874EF" w:rsidP="00F50F4C">
      <w:pPr>
        <w:pStyle w:val="NormalWeb"/>
        <w:numPr>
          <w:ilvl w:val="0"/>
          <w:numId w:val="29"/>
        </w:numPr>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b/>
          <w:bCs/>
          <w:u w:val="single"/>
        </w:rPr>
        <w:t>Impactful service to the community</w:t>
      </w:r>
      <w:r w:rsidRPr="00F50F4C">
        <w:rPr>
          <w:rFonts w:asciiTheme="minorHAnsi" w:hAnsiTheme="minorHAnsi" w:cstheme="minorHAnsi"/>
        </w:rPr>
        <w:t>! Being a part of a diverse team, with never a dull moment with every day bringing a new challenge!</w:t>
      </w:r>
    </w:p>
    <w:p w14:paraId="2E83B825" w14:textId="77777777" w:rsidR="003874EF" w:rsidRPr="00F50F4C" w:rsidRDefault="003874EF" w:rsidP="003874EF">
      <w:pPr>
        <w:pStyle w:val="NormalWeb"/>
        <w:shd w:val="clear" w:color="auto" w:fill="FFFFFF"/>
        <w:spacing w:before="0" w:beforeAutospacing="0" w:after="150" w:afterAutospacing="0"/>
        <w:ind w:left="360"/>
        <w:rPr>
          <w:rFonts w:asciiTheme="minorHAnsi" w:hAnsiTheme="minorHAnsi" w:cstheme="minorHAnsi"/>
          <w:b/>
          <w:bCs/>
        </w:rPr>
      </w:pPr>
    </w:p>
    <w:p w14:paraId="0E3C3F89" w14:textId="77777777" w:rsidR="003874EF" w:rsidRPr="00F50F4C" w:rsidRDefault="003874EF" w:rsidP="003874EF">
      <w:pPr>
        <w:rPr>
          <w:rFonts w:cstheme="minorHAnsi"/>
          <w:b/>
          <w:bCs/>
          <w:sz w:val="24"/>
          <w:szCs w:val="24"/>
        </w:rPr>
      </w:pPr>
      <w:r w:rsidRPr="00F50F4C">
        <w:rPr>
          <w:rFonts w:cstheme="minorHAnsi"/>
          <w:b/>
          <w:bCs/>
          <w:sz w:val="24"/>
          <w:szCs w:val="24"/>
        </w:rPr>
        <w:t>Requirements</w:t>
      </w:r>
    </w:p>
    <w:p w14:paraId="385E17F4" w14:textId="77777777" w:rsidR="003874EF" w:rsidRPr="00F50F4C" w:rsidRDefault="003874EF" w:rsidP="00F50F4C">
      <w:pPr>
        <w:pStyle w:val="ListParagraph"/>
        <w:numPr>
          <w:ilvl w:val="0"/>
          <w:numId w:val="28"/>
        </w:numPr>
        <w:autoSpaceDE w:val="0"/>
        <w:autoSpaceDN w:val="0"/>
        <w:adjustRightInd w:val="0"/>
        <w:spacing w:after="0" w:line="240" w:lineRule="auto"/>
        <w:rPr>
          <w:rFonts w:cstheme="minorHAnsi"/>
          <w:b/>
          <w:bCs/>
          <w:sz w:val="24"/>
          <w:szCs w:val="24"/>
        </w:rPr>
      </w:pPr>
      <w:r w:rsidRPr="00F50F4C">
        <w:rPr>
          <w:rFonts w:eastAsia="Times New Roman" w:cstheme="minorHAnsi"/>
          <w:bCs/>
          <w:sz w:val="24"/>
          <w:szCs w:val="24"/>
        </w:rPr>
        <w:t xml:space="preserve">Louisiana Registered Nurse (RN) License </w:t>
      </w:r>
    </w:p>
    <w:p w14:paraId="0CC9B36D" w14:textId="77777777" w:rsidR="003874EF" w:rsidRPr="00F50F4C" w:rsidRDefault="003874EF" w:rsidP="00F50F4C">
      <w:pPr>
        <w:pStyle w:val="ListParagraph"/>
        <w:numPr>
          <w:ilvl w:val="0"/>
          <w:numId w:val="28"/>
        </w:numPr>
        <w:spacing w:after="200" w:line="240" w:lineRule="auto"/>
        <w:rPr>
          <w:rFonts w:eastAsia="Times New Roman" w:cstheme="minorHAnsi"/>
          <w:bCs/>
          <w:sz w:val="24"/>
          <w:szCs w:val="24"/>
        </w:rPr>
      </w:pPr>
      <w:r w:rsidRPr="00F50F4C">
        <w:rPr>
          <w:rFonts w:eastAsia="Times New Roman" w:cstheme="minorHAnsi"/>
          <w:bCs/>
          <w:sz w:val="24"/>
          <w:szCs w:val="24"/>
        </w:rPr>
        <w:t>Louisiana Advanced Practice Nursing Certificate</w:t>
      </w:r>
    </w:p>
    <w:p w14:paraId="30F51086" w14:textId="77777777" w:rsidR="003874EF" w:rsidRPr="00F50F4C" w:rsidRDefault="003874EF" w:rsidP="00F50F4C">
      <w:pPr>
        <w:pStyle w:val="ListParagraph"/>
        <w:numPr>
          <w:ilvl w:val="0"/>
          <w:numId w:val="28"/>
        </w:numPr>
        <w:spacing w:after="200" w:line="240" w:lineRule="auto"/>
        <w:rPr>
          <w:rFonts w:eastAsia="Times New Roman" w:cstheme="minorHAnsi"/>
          <w:bCs/>
          <w:sz w:val="24"/>
          <w:szCs w:val="24"/>
        </w:rPr>
      </w:pPr>
      <w:r w:rsidRPr="00F50F4C">
        <w:rPr>
          <w:rFonts w:eastAsia="Times New Roman" w:cstheme="minorHAnsi"/>
          <w:bCs/>
          <w:sz w:val="24"/>
          <w:szCs w:val="24"/>
        </w:rPr>
        <w:t>National Provider Identification Number (NPI)</w:t>
      </w:r>
    </w:p>
    <w:p w14:paraId="4487B9CC" w14:textId="77777777" w:rsidR="003874EF" w:rsidRPr="00F50F4C" w:rsidRDefault="003874EF" w:rsidP="00F50F4C">
      <w:pPr>
        <w:pStyle w:val="ListParagraph"/>
        <w:numPr>
          <w:ilvl w:val="0"/>
          <w:numId w:val="28"/>
        </w:numPr>
        <w:spacing w:after="200" w:line="240" w:lineRule="auto"/>
        <w:rPr>
          <w:rFonts w:eastAsia="Times New Roman" w:cstheme="minorHAnsi"/>
          <w:bCs/>
          <w:sz w:val="24"/>
          <w:szCs w:val="24"/>
        </w:rPr>
      </w:pPr>
      <w:r w:rsidRPr="00F50F4C">
        <w:rPr>
          <w:rFonts w:eastAsia="Times New Roman" w:cstheme="minorHAnsi"/>
          <w:bCs/>
          <w:sz w:val="24"/>
          <w:szCs w:val="24"/>
        </w:rPr>
        <w:t xml:space="preserve">Louisiana State Board of Nursing (LSBN) certification </w:t>
      </w:r>
    </w:p>
    <w:p w14:paraId="25EFAE23" w14:textId="77777777" w:rsidR="003874EF" w:rsidRPr="00F50F4C" w:rsidRDefault="003874EF" w:rsidP="00F50F4C">
      <w:pPr>
        <w:pStyle w:val="ListParagraph"/>
        <w:numPr>
          <w:ilvl w:val="0"/>
          <w:numId w:val="28"/>
        </w:numPr>
        <w:spacing w:after="200" w:line="240" w:lineRule="auto"/>
        <w:rPr>
          <w:rFonts w:eastAsia="Times New Roman" w:cstheme="minorHAnsi"/>
          <w:b/>
          <w:bCs/>
          <w:sz w:val="24"/>
          <w:szCs w:val="24"/>
        </w:rPr>
      </w:pPr>
      <w:r w:rsidRPr="00F50F4C">
        <w:rPr>
          <w:rFonts w:eastAsia="Times New Roman" w:cstheme="minorHAnsi"/>
          <w:bCs/>
          <w:sz w:val="24"/>
          <w:szCs w:val="24"/>
        </w:rPr>
        <w:t>Practice Guidelines and Formulary filed with and approved by the Louisiana State Board of Nursing (LSBN)</w:t>
      </w:r>
    </w:p>
    <w:p w14:paraId="76F8452F" w14:textId="77777777" w:rsidR="003874EF" w:rsidRPr="00F50F4C" w:rsidRDefault="003874EF" w:rsidP="00F50F4C">
      <w:pPr>
        <w:pStyle w:val="ListParagraph"/>
        <w:numPr>
          <w:ilvl w:val="0"/>
          <w:numId w:val="28"/>
        </w:numPr>
        <w:spacing w:after="200" w:line="240" w:lineRule="auto"/>
        <w:rPr>
          <w:rFonts w:eastAsia="Times New Roman" w:cstheme="minorHAnsi"/>
          <w:bCs/>
          <w:sz w:val="24"/>
          <w:szCs w:val="24"/>
        </w:rPr>
      </w:pPr>
      <w:r w:rsidRPr="00F50F4C">
        <w:rPr>
          <w:rFonts w:eastAsia="Times New Roman" w:cstheme="minorHAnsi"/>
          <w:bCs/>
          <w:sz w:val="24"/>
          <w:szCs w:val="24"/>
        </w:rPr>
        <w:t xml:space="preserve">Maintains BLS / ACLS certifications as necessary </w:t>
      </w:r>
    </w:p>
    <w:p w14:paraId="2D831F6D" w14:textId="77777777" w:rsidR="003874EF" w:rsidRPr="00F50F4C" w:rsidRDefault="003874EF" w:rsidP="00F50F4C">
      <w:pPr>
        <w:pStyle w:val="ListParagraph"/>
        <w:numPr>
          <w:ilvl w:val="0"/>
          <w:numId w:val="28"/>
        </w:numPr>
        <w:spacing w:after="200" w:line="240" w:lineRule="auto"/>
        <w:rPr>
          <w:rFonts w:eastAsia="Times New Roman" w:cstheme="minorHAnsi"/>
          <w:b/>
          <w:bCs/>
          <w:sz w:val="24"/>
          <w:szCs w:val="24"/>
        </w:rPr>
      </w:pPr>
      <w:r w:rsidRPr="00F50F4C">
        <w:rPr>
          <w:rFonts w:eastAsia="Times New Roman" w:cstheme="minorHAnsi"/>
          <w:bCs/>
          <w:sz w:val="24"/>
          <w:szCs w:val="24"/>
        </w:rPr>
        <w:t xml:space="preserve">Ability to work flexible hours </w:t>
      </w:r>
    </w:p>
    <w:p w14:paraId="1A595C1C" w14:textId="77777777" w:rsidR="003874EF" w:rsidRPr="00F50F4C" w:rsidRDefault="003874EF" w:rsidP="00F50F4C">
      <w:pPr>
        <w:pStyle w:val="ListParagraph"/>
        <w:numPr>
          <w:ilvl w:val="0"/>
          <w:numId w:val="28"/>
        </w:numPr>
        <w:spacing w:after="200" w:line="240" w:lineRule="auto"/>
        <w:rPr>
          <w:rFonts w:eastAsia="Times New Roman" w:cstheme="minorHAnsi"/>
          <w:b/>
          <w:bCs/>
          <w:sz w:val="24"/>
          <w:szCs w:val="24"/>
        </w:rPr>
      </w:pPr>
      <w:r w:rsidRPr="00F50F4C">
        <w:rPr>
          <w:rFonts w:cstheme="minorHAnsi"/>
          <w:sz w:val="24"/>
          <w:szCs w:val="24"/>
        </w:rPr>
        <w:t xml:space="preserve">Demonstrated Technical Competencies </w:t>
      </w:r>
    </w:p>
    <w:p w14:paraId="712F6AE5" w14:textId="77777777" w:rsidR="003874EF" w:rsidRPr="00F50F4C" w:rsidRDefault="003874EF" w:rsidP="00F50F4C">
      <w:pPr>
        <w:pStyle w:val="ListParagraph"/>
        <w:numPr>
          <w:ilvl w:val="0"/>
          <w:numId w:val="28"/>
        </w:numPr>
        <w:spacing w:after="200" w:line="240" w:lineRule="auto"/>
        <w:rPr>
          <w:rFonts w:eastAsia="Times New Roman" w:cstheme="minorHAnsi"/>
          <w:b/>
          <w:bCs/>
          <w:sz w:val="24"/>
          <w:szCs w:val="24"/>
        </w:rPr>
      </w:pPr>
      <w:r w:rsidRPr="00F50F4C">
        <w:rPr>
          <w:rFonts w:cstheme="minorHAnsi"/>
          <w:sz w:val="24"/>
          <w:szCs w:val="24"/>
        </w:rPr>
        <w:lastRenderedPageBreak/>
        <w:t>Excellent verbal and written communication skills</w:t>
      </w:r>
    </w:p>
    <w:p w14:paraId="4324D365" w14:textId="77777777" w:rsidR="003874EF" w:rsidRPr="00F50F4C" w:rsidRDefault="003874EF" w:rsidP="00F50F4C">
      <w:pPr>
        <w:pStyle w:val="ListParagraph"/>
        <w:numPr>
          <w:ilvl w:val="0"/>
          <w:numId w:val="28"/>
        </w:numPr>
        <w:spacing w:after="200" w:line="240" w:lineRule="auto"/>
        <w:rPr>
          <w:rFonts w:eastAsia="Times New Roman" w:cstheme="minorHAnsi"/>
          <w:b/>
          <w:bCs/>
          <w:sz w:val="24"/>
          <w:szCs w:val="24"/>
        </w:rPr>
      </w:pPr>
      <w:r w:rsidRPr="00F50F4C">
        <w:rPr>
          <w:rFonts w:cstheme="minorHAnsi"/>
          <w:sz w:val="24"/>
          <w:szCs w:val="24"/>
        </w:rPr>
        <w:t>Demonstrated ability to complete complex projects</w:t>
      </w:r>
    </w:p>
    <w:p w14:paraId="76CE9B6F" w14:textId="77777777" w:rsidR="003874EF" w:rsidRPr="00F50F4C" w:rsidRDefault="003874EF" w:rsidP="00F50F4C">
      <w:pPr>
        <w:pStyle w:val="ListParagraph"/>
        <w:numPr>
          <w:ilvl w:val="0"/>
          <w:numId w:val="28"/>
        </w:numPr>
        <w:spacing w:after="200" w:line="240" w:lineRule="auto"/>
        <w:rPr>
          <w:rFonts w:eastAsia="Times New Roman" w:cstheme="minorHAnsi"/>
          <w:b/>
          <w:bCs/>
          <w:sz w:val="24"/>
          <w:szCs w:val="24"/>
        </w:rPr>
      </w:pPr>
      <w:r w:rsidRPr="00F50F4C">
        <w:rPr>
          <w:rFonts w:cstheme="minorHAnsi"/>
          <w:sz w:val="24"/>
          <w:szCs w:val="24"/>
        </w:rPr>
        <w:t>Federal Criminal Background Check</w:t>
      </w:r>
    </w:p>
    <w:p w14:paraId="6F2DF80B" w14:textId="77777777" w:rsidR="003874EF" w:rsidRPr="00F50F4C" w:rsidRDefault="003874EF" w:rsidP="00F50F4C">
      <w:pPr>
        <w:pStyle w:val="ListParagraph"/>
        <w:numPr>
          <w:ilvl w:val="0"/>
          <w:numId w:val="28"/>
        </w:numPr>
        <w:spacing w:after="200" w:line="240" w:lineRule="auto"/>
        <w:rPr>
          <w:rFonts w:eastAsia="Times New Roman" w:cstheme="minorHAnsi"/>
          <w:b/>
          <w:bCs/>
          <w:sz w:val="24"/>
          <w:szCs w:val="24"/>
        </w:rPr>
      </w:pPr>
      <w:r w:rsidRPr="00F50F4C">
        <w:rPr>
          <w:rFonts w:cstheme="minorHAnsi"/>
          <w:sz w:val="24"/>
          <w:szCs w:val="24"/>
        </w:rPr>
        <w:t>40 hours in a work week</w:t>
      </w:r>
    </w:p>
    <w:p w14:paraId="43B4B79A" w14:textId="77777777" w:rsidR="00F50F4C" w:rsidRPr="00F50F4C" w:rsidRDefault="00F50F4C" w:rsidP="00F50F4C">
      <w:pPr>
        <w:rPr>
          <w:rFonts w:cstheme="minorHAnsi"/>
          <w:sz w:val="24"/>
          <w:szCs w:val="24"/>
        </w:rPr>
      </w:pPr>
    </w:p>
    <w:p w14:paraId="5CE4972C" w14:textId="03C1FA87" w:rsidR="003874EF" w:rsidRPr="00F50F4C" w:rsidRDefault="003874EF" w:rsidP="00F50F4C">
      <w:pPr>
        <w:rPr>
          <w:rFonts w:cstheme="minorHAnsi"/>
          <w:b/>
          <w:bCs/>
          <w:sz w:val="24"/>
          <w:szCs w:val="24"/>
        </w:rPr>
      </w:pPr>
      <w:r w:rsidRPr="00F50F4C">
        <w:rPr>
          <w:rFonts w:cstheme="minorHAnsi"/>
          <w:b/>
          <w:bCs/>
          <w:sz w:val="24"/>
          <w:szCs w:val="24"/>
        </w:rPr>
        <w:t>Education Requirements</w:t>
      </w:r>
    </w:p>
    <w:p w14:paraId="48886088" w14:textId="77777777" w:rsidR="003874EF" w:rsidRPr="00F50F4C" w:rsidRDefault="003874EF" w:rsidP="00F50F4C">
      <w:pPr>
        <w:pStyle w:val="ListParagraph"/>
        <w:numPr>
          <w:ilvl w:val="0"/>
          <w:numId w:val="27"/>
        </w:numPr>
        <w:spacing w:after="0" w:line="240" w:lineRule="auto"/>
        <w:rPr>
          <w:rFonts w:cstheme="minorHAnsi"/>
          <w:sz w:val="24"/>
          <w:szCs w:val="24"/>
        </w:rPr>
      </w:pPr>
      <w:r w:rsidRPr="00F50F4C">
        <w:rPr>
          <w:rFonts w:eastAsia="Times New Roman" w:cstheme="minorHAnsi"/>
          <w:sz w:val="24"/>
          <w:szCs w:val="24"/>
        </w:rPr>
        <w:t xml:space="preserve">The minimum education level required for the position is a </w:t>
      </w:r>
      <w:proofErr w:type="gramStart"/>
      <w:r w:rsidRPr="00F50F4C">
        <w:rPr>
          <w:rFonts w:eastAsia="Times New Roman" w:cstheme="minorHAnsi"/>
          <w:sz w:val="24"/>
          <w:szCs w:val="24"/>
        </w:rPr>
        <w:t>Master’s Degree</w:t>
      </w:r>
      <w:proofErr w:type="gramEnd"/>
      <w:r w:rsidRPr="00F50F4C">
        <w:rPr>
          <w:rFonts w:eastAsia="Times New Roman" w:cstheme="minorHAnsi"/>
          <w:sz w:val="24"/>
          <w:szCs w:val="24"/>
        </w:rPr>
        <w:t xml:space="preserve"> in Science, APN</w:t>
      </w:r>
    </w:p>
    <w:p w14:paraId="32EC0A50" w14:textId="77777777" w:rsidR="003874EF" w:rsidRPr="00F50F4C" w:rsidRDefault="003874EF" w:rsidP="00F50F4C">
      <w:pPr>
        <w:pStyle w:val="ListParagraph"/>
        <w:numPr>
          <w:ilvl w:val="0"/>
          <w:numId w:val="27"/>
        </w:numPr>
        <w:spacing w:after="0" w:line="240" w:lineRule="auto"/>
        <w:rPr>
          <w:rFonts w:cstheme="minorHAnsi"/>
          <w:sz w:val="24"/>
          <w:szCs w:val="24"/>
        </w:rPr>
      </w:pPr>
      <w:r w:rsidRPr="00F50F4C">
        <w:rPr>
          <w:rFonts w:cstheme="minorHAnsi"/>
          <w:sz w:val="24"/>
          <w:szCs w:val="24"/>
        </w:rPr>
        <w:t>If hired, documented proof of highest level of education completed must be delivered on first day of employment</w:t>
      </w:r>
    </w:p>
    <w:p w14:paraId="24546ECA" w14:textId="77777777" w:rsidR="003874EF" w:rsidRPr="00F50F4C" w:rsidRDefault="003874EF" w:rsidP="003874EF">
      <w:pPr>
        <w:spacing w:line="240" w:lineRule="auto"/>
        <w:rPr>
          <w:rFonts w:cstheme="minorHAnsi"/>
          <w:sz w:val="24"/>
          <w:szCs w:val="24"/>
        </w:rPr>
      </w:pPr>
    </w:p>
    <w:p w14:paraId="562AF90C" w14:textId="28A6B65B" w:rsidR="003874EF" w:rsidRPr="00F50F4C" w:rsidRDefault="003874EF" w:rsidP="003874EF">
      <w:pPr>
        <w:spacing w:line="240" w:lineRule="auto"/>
        <w:rPr>
          <w:rFonts w:cstheme="minorHAnsi"/>
          <w:b/>
          <w:bCs/>
          <w:sz w:val="24"/>
          <w:szCs w:val="24"/>
        </w:rPr>
      </w:pPr>
      <w:r w:rsidRPr="00F50F4C">
        <w:rPr>
          <w:rFonts w:cstheme="minorHAnsi"/>
          <w:b/>
          <w:bCs/>
          <w:sz w:val="24"/>
          <w:szCs w:val="24"/>
        </w:rPr>
        <w:t>Preferred Qualifications</w:t>
      </w:r>
    </w:p>
    <w:p w14:paraId="49A12E01" w14:textId="77777777" w:rsidR="003874EF" w:rsidRPr="00F50F4C" w:rsidRDefault="003874EF" w:rsidP="00F50F4C">
      <w:pPr>
        <w:pStyle w:val="ListParagraph"/>
        <w:numPr>
          <w:ilvl w:val="0"/>
          <w:numId w:val="26"/>
        </w:numPr>
        <w:spacing w:line="240" w:lineRule="auto"/>
        <w:rPr>
          <w:rFonts w:eastAsia="Times New Roman" w:cstheme="minorHAnsi"/>
          <w:sz w:val="24"/>
          <w:szCs w:val="24"/>
        </w:rPr>
      </w:pPr>
      <w:r w:rsidRPr="00F50F4C">
        <w:rPr>
          <w:rFonts w:eastAsia="Times New Roman" w:cstheme="minorHAnsi"/>
          <w:sz w:val="24"/>
          <w:szCs w:val="24"/>
        </w:rPr>
        <w:t>Fluent in Written and Spoken Spanish </w:t>
      </w:r>
    </w:p>
    <w:p w14:paraId="476EC4BD" w14:textId="77777777" w:rsidR="003874EF" w:rsidRPr="00F50F4C" w:rsidRDefault="003874EF" w:rsidP="00F50F4C">
      <w:pPr>
        <w:pStyle w:val="ListParagraph"/>
        <w:numPr>
          <w:ilvl w:val="0"/>
          <w:numId w:val="26"/>
        </w:numPr>
        <w:spacing w:after="0" w:line="240" w:lineRule="auto"/>
        <w:rPr>
          <w:rFonts w:cstheme="minorHAnsi"/>
          <w:sz w:val="24"/>
          <w:szCs w:val="24"/>
        </w:rPr>
      </w:pPr>
      <w:r w:rsidRPr="00F50F4C">
        <w:rPr>
          <w:rFonts w:cstheme="minorHAnsi"/>
          <w:sz w:val="24"/>
          <w:szCs w:val="24"/>
        </w:rPr>
        <w:t>AAHIV Certification, WPATH Certification</w:t>
      </w:r>
    </w:p>
    <w:p w14:paraId="7F7E6178" w14:textId="77777777" w:rsidR="003874EF" w:rsidRPr="00F50F4C" w:rsidRDefault="003874EF" w:rsidP="00F50F4C">
      <w:pPr>
        <w:pStyle w:val="ListParagraph"/>
        <w:numPr>
          <w:ilvl w:val="0"/>
          <w:numId w:val="26"/>
        </w:numPr>
        <w:spacing w:after="0" w:line="240" w:lineRule="auto"/>
        <w:rPr>
          <w:rFonts w:cstheme="minorHAnsi"/>
          <w:sz w:val="24"/>
          <w:szCs w:val="24"/>
        </w:rPr>
      </w:pPr>
      <w:r w:rsidRPr="00F50F4C">
        <w:rPr>
          <w:rFonts w:cstheme="minorHAnsi"/>
          <w:sz w:val="24"/>
          <w:szCs w:val="24"/>
        </w:rPr>
        <w:t xml:space="preserve">Experience in gender-focused and LGBTQ care </w:t>
      </w:r>
    </w:p>
    <w:p w14:paraId="2E6E3E7E" w14:textId="77777777" w:rsidR="003874EF" w:rsidRPr="00F50F4C" w:rsidRDefault="003874EF" w:rsidP="00F50F4C">
      <w:pPr>
        <w:pStyle w:val="ListParagraph"/>
        <w:numPr>
          <w:ilvl w:val="0"/>
          <w:numId w:val="26"/>
        </w:numPr>
        <w:spacing w:after="200" w:line="240" w:lineRule="auto"/>
        <w:rPr>
          <w:rFonts w:eastAsia="Times New Roman" w:cstheme="minorHAnsi"/>
          <w:bCs/>
          <w:sz w:val="24"/>
          <w:szCs w:val="24"/>
        </w:rPr>
      </w:pPr>
      <w:r w:rsidRPr="00F50F4C">
        <w:rPr>
          <w:rFonts w:eastAsia="Times New Roman" w:cstheme="minorHAnsi"/>
          <w:bCs/>
          <w:sz w:val="24"/>
          <w:szCs w:val="24"/>
        </w:rPr>
        <w:t xml:space="preserve">DEA Certificate </w:t>
      </w:r>
    </w:p>
    <w:p w14:paraId="56603207" w14:textId="77777777" w:rsidR="003874EF" w:rsidRPr="00F50F4C" w:rsidRDefault="003874EF" w:rsidP="00F50F4C">
      <w:pPr>
        <w:pStyle w:val="ListParagraph"/>
        <w:numPr>
          <w:ilvl w:val="0"/>
          <w:numId w:val="26"/>
        </w:numPr>
        <w:shd w:val="clear" w:color="auto" w:fill="FFFFFF"/>
        <w:spacing w:before="100" w:beforeAutospacing="1" w:after="100" w:afterAutospacing="1" w:line="240" w:lineRule="auto"/>
        <w:rPr>
          <w:rFonts w:eastAsia="Times New Roman" w:cstheme="minorHAnsi"/>
          <w:sz w:val="24"/>
          <w:szCs w:val="24"/>
        </w:rPr>
      </w:pPr>
      <w:r w:rsidRPr="00F50F4C">
        <w:rPr>
          <w:rFonts w:eastAsia="Times New Roman" w:cstheme="minorHAnsi"/>
          <w:sz w:val="24"/>
          <w:szCs w:val="24"/>
        </w:rPr>
        <w:t>Federally Qualified Health Center (FQHC) experience</w:t>
      </w:r>
    </w:p>
    <w:p w14:paraId="436C109B" w14:textId="77777777" w:rsidR="003874EF" w:rsidRPr="00F50F4C" w:rsidRDefault="003874EF" w:rsidP="00F50F4C">
      <w:pPr>
        <w:pStyle w:val="ListParagraph"/>
        <w:numPr>
          <w:ilvl w:val="0"/>
          <w:numId w:val="26"/>
        </w:numPr>
        <w:shd w:val="clear" w:color="auto" w:fill="FFFFFF"/>
        <w:spacing w:before="100" w:beforeAutospacing="1" w:after="100" w:afterAutospacing="1" w:line="240" w:lineRule="auto"/>
        <w:rPr>
          <w:rFonts w:eastAsia="Times New Roman" w:cstheme="minorHAnsi"/>
          <w:sz w:val="24"/>
          <w:szCs w:val="24"/>
        </w:rPr>
      </w:pPr>
      <w:r w:rsidRPr="00F50F4C">
        <w:rPr>
          <w:rFonts w:eastAsia="Times New Roman" w:cstheme="minorHAnsi"/>
          <w:sz w:val="24"/>
          <w:szCs w:val="24"/>
        </w:rPr>
        <w:t>HIV/AIDS Knowledge and Patient Experience</w:t>
      </w:r>
    </w:p>
    <w:p w14:paraId="23C5F0E3" w14:textId="77777777" w:rsidR="003874EF" w:rsidRPr="00F50F4C" w:rsidRDefault="003874EF" w:rsidP="00F50F4C">
      <w:pPr>
        <w:pStyle w:val="ListParagraph"/>
        <w:numPr>
          <w:ilvl w:val="0"/>
          <w:numId w:val="26"/>
        </w:numPr>
        <w:shd w:val="clear" w:color="auto" w:fill="FFFFFF"/>
        <w:spacing w:before="100" w:beforeAutospacing="1" w:after="100" w:afterAutospacing="1" w:line="240" w:lineRule="auto"/>
        <w:rPr>
          <w:rFonts w:eastAsia="Times New Roman" w:cstheme="minorHAnsi"/>
          <w:sz w:val="24"/>
          <w:szCs w:val="24"/>
        </w:rPr>
      </w:pPr>
      <w:r w:rsidRPr="00F50F4C">
        <w:rPr>
          <w:rFonts w:eastAsia="Times New Roman" w:cstheme="minorHAnsi"/>
          <w:sz w:val="24"/>
          <w:szCs w:val="24"/>
        </w:rPr>
        <w:t>Experience with the LGBTQ community  </w:t>
      </w:r>
    </w:p>
    <w:p w14:paraId="3165E501" w14:textId="77777777" w:rsidR="00BF0F8F" w:rsidRPr="00F50F4C" w:rsidRDefault="00BF0F8F" w:rsidP="00F30B2F">
      <w:pPr>
        <w:spacing w:line="240" w:lineRule="auto"/>
        <w:ind w:left="360"/>
        <w:rPr>
          <w:rFonts w:cstheme="minorHAnsi"/>
          <w:sz w:val="24"/>
          <w:szCs w:val="24"/>
        </w:rPr>
      </w:pPr>
    </w:p>
    <w:bookmarkEnd w:id="0"/>
    <w:p w14:paraId="74569283" w14:textId="77777777" w:rsidR="00F50F4C" w:rsidRPr="00F50F4C" w:rsidRDefault="00F50F4C" w:rsidP="00F50F4C">
      <w:pPr>
        <w:pStyle w:val="NormalWeb"/>
        <w:shd w:val="clear" w:color="auto" w:fill="FFFFFF"/>
        <w:spacing w:before="0" w:beforeAutospacing="0" w:after="150" w:afterAutospacing="0"/>
        <w:rPr>
          <w:rFonts w:asciiTheme="minorHAnsi" w:hAnsiTheme="minorHAnsi" w:cstheme="minorHAnsi"/>
          <w:b/>
          <w:bCs/>
        </w:rPr>
      </w:pPr>
      <w:r w:rsidRPr="00F50F4C">
        <w:rPr>
          <w:rFonts w:asciiTheme="minorHAnsi" w:hAnsiTheme="minorHAnsi" w:cstheme="minorHAnsi"/>
          <w:b/>
          <w:bCs/>
        </w:rPr>
        <w:t>Why CrescentCare?</w:t>
      </w:r>
    </w:p>
    <w:p w14:paraId="383F99BC" w14:textId="77777777" w:rsidR="00F50F4C" w:rsidRPr="00F50F4C" w:rsidRDefault="00F50F4C" w:rsidP="00F50F4C">
      <w:pPr>
        <w:pStyle w:val="NormalWeb"/>
        <w:shd w:val="clear" w:color="auto" w:fill="FFFFFF"/>
        <w:spacing w:before="0" w:beforeAutospacing="0" w:after="150" w:afterAutospacing="0"/>
        <w:rPr>
          <w:rFonts w:asciiTheme="minorHAnsi" w:hAnsiTheme="minorHAnsi" w:cstheme="minorHAnsi"/>
        </w:rPr>
      </w:pPr>
      <w:r w:rsidRPr="00F50F4C">
        <w:rPr>
          <w:rFonts w:asciiTheme="minorHAnsi" w:hAnsiTheme="minorHAnsi" w:cstheme="minorHAnsi"/>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AF99BBB" w14:textId="77777777" w:rsidR="00F50F4C" w:rsidRPr="00F50F4C" w:rsidRDefault="00F50F4C" w:rsidP="00F50F4C">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r w:rsidRPr="00F50F4C">
        <w:rPr>
          <w:rFonts w:asciiTheme="minorHAnsi" w:hAnsiTheme="minorHAnsi" w:cstheme="minorHAnsi"/>
          <w:color w:val="000000" w:themeColor="text1"/>
          <w:shd w:val="clear" w:color="auto" w:fill="FFFFFF"/>
        </w:rPr>
        <w:t>CrescentCare is a culturally humble health care facility that welcomes all in the community and Black Lives Matter to us.</w:t>
      </w:r>
    </w:p>
    <w:p w14:paraId="54D85E5A" w14:textId="77777777" w:rsidR="00F50F4C" w:rsidRPr="00F50F4C" w:rsidRDefault="00F50F4C" w:rsidP="00F50F4C">
      <w:pPr>
        <w:pStyle w:val="NormalWeb"/>
        <w:shd w:val="clear" w:color="auto" w:fill="FFFFFF"/>
        <w:spacing w:before="0" w:beforeAutospacing="0" w:after="150" w:afterAutospacing="0"/>
        <w:rPr>
          <w:rFonts w:asciiTheme="minorHAnsi" w:hAnsiTheme="minorHAnsi" w:cstheme="minorHAnsi"/>
          <w:color w:val="000000" w:themeColor="text1"/>
        </w:rPr>
      </w:pPr>
      <w:hyperlink r:id="rId9" w:history="1">
        <w:r w:rsidRPr="00F50F4C">
          <w:rPr>
            <w:rStyle w:val="Hyperlink"/>
            <w:rFonts w:asciiTheme="minorHAnsi" w:hAnsiTheme="minorHAnsi" w:cstheme="minorHAnsi"/>
          </w:rPr>
          <w:t>https://crescentcarehealth.org/black-lives-matter</w:t>
        </w:r>
      </w:hyperlink>
      <w:r w:rsidRPr="00F50F4C">
        <w:rPr>
          <w:rFonts w:asciiTheme="minorHAnsi" w:hAnsiTheme="minorHAnsi" w:cstheme="minorHAnsi"/>
          <w:color w:val="000000" w:themeColor="text1"/>
        </w:rPr>
        <w:t xml:space="preserve"> </w:t>
      </w:r>
    </w:p>
    <w:p w14:paraId="0BA881A2" w14:textId="77777777" w:rsidR="00F50F4C" w:rsidRPr="00F50F4C" w:rsidRDefault="00F50F4C" w:rsidP="00F50F4C">
      <w:pPr>
        <w:pStyle w:val="paragraph"/>
        <w:spacing w:before="0" w:beforeAutospacing="0" w:after="0" w:afterAutospacing="0"/>
        <w:textAlignment w:val="baseline"/>
        <w:rPr>
          <w:rStyle w:val="normaltextrun"/>
          <w:rFonts w:asciiTheme="minorHAnsi" w:hAnsiTheme="minorHAnsi" w:cstheme="minorHAnsi"/>
          <w:b/>
          <w:bCs/>
          <w:color w:val="000000"/>
        </w:rPr>
      </w:pPr>
    </w:p>
    <w:p w14:paraId="5A81DCA5" w14:textId="77777777" w:rsidR="00F50F4C" w:rsidRPr="00F50F4C" w:rsidRDefault="00F50F4C" w:rsidP="00F50F4C">
      <w:pPr>
        <w:pStyle w:val="paragraph"/>
        <w:spacing w:before="0" w:beforeAutospacing="0" w:after="0" w:afterAutospacing="0"/>
        <w:textAlignment w:val="baseline"/>
        <w:rPr>
          <w:rStyle w:val="eop"/>
          <w:rFonts w:asciiTheme="minorHAnsi" w:hAnsiTheme="minorHAnsi" w:cstheme="minorHAnsi"/>
          <w:color w:val="000000"/>
        </w:rPr>
      </w:pPr>
      <w:r w:rsidRPr="00F50F4C">
        <w:rPr>
          <w:rStyle w:val="normaltextrun"/>
          <w:rFonts w:asciiTheme="minorHAnsi" w:hAnsiTheme="minorHAnsi" w:cstheme="minorHAnsi"/>
          <w:b/>
          <w:bCs/>
          <w:color w:val="000000"/>
        </w:rPr>
        <w:t>What We Do for Our Clients </w:t>
      </w:r>
      <w:r w:rsidRPr="00F50F4C">
        <w:rPr>
          <w:rStyle w:val="eop"/>
          <w:rFonts w:asciiTheme="minorHAnsi" w:hAnsiTheme="minorHAnsi" w:cstheme="minorHAnsi"/>
          <w:color w:val="000000"/>
        </w:rPr>
        <w:t> </w:t>
      </w:r>
    </w:p>
    <w:p w14:paraId="42FA9A01" w14:textId="77777777" w:rsidR="00F50F4C" w:rsidRPr="00F50F4C" w:rsidRDefault="00F50F4C" w:rsidP="00F50F4C">
      <w:pPr>
        <w:pStyle w:val="paragraph"/>
        <w:spacing w:before="0" w:beforeAutospacing="0" w:after="0" w:afterAutospacing="0"/>
        <w:textAlignment w:val="baseline"/>
        <w:rPr>
          <w:rFonts w:asciiTheme="minorHAnsi" w:hAnsiTheme="minorHAnsi" w:cstheme="minorHAnsi"/>
        </w:rPr>
      </w:pPr>
    </w:p>
    <w:p w14:paraId="22F30011" w14:textId="77777777" w:rsidR="00F50F4C" w:rsidRPr="00F50F4C" w:rsidRDefault="00F50F4C" w:rsidP="00F50F4C">
      <w:pPr>
        <w:autoSpaceDE w:val="0"/>
        <w:autoSpaceDN w:val="0"/>
        <w:adjustRightInd w:val="0"/>
        <w:spacing w:after="0" w:line="240" w:lineRule="auto"/>
        <w:rPr>
          <w:rFonts w:cstheme="minorHAnsi"/>
          <w:sz w:val="24"/>
          <w:szCs w:val="24"/>
        </w:rPr>
      </w:pPr>
      <w:r w:rsidRPr="00F50F4C">
        <w:rPr>
          <w:rFonts w:cstheme="minorHAnsi"/>
          <w:sz w:val="24"/>
          <w:szCs w:val="24"/>
        </w:rPr>
        <w:t>Primary Health Care • Pediatrics • Dentistry • Gender Clinic • Behavioral Health • Addiction Recovery</w:t>
      </w:r>
    </w:p>
    <w:p w14:paraId="5F564EA3" w14:textId="77777777" w:rsidR="00F50F4C" w:rsidRPr="00F50F4C" w:rsidRDefault="00F50F4C" w:rsidP="00F50F4C">
      <w:pPr>
        <w:autoSpaceDE w:val="0"/>
        <w:autoSpaceDN w:val="0"/>
        <w:adjustRightInd w:val="0"/>
        <w:spacing w:after="0" w:line="240" w:lineRule="auto"/>
        <w:rPr>
          <w:rFonts w:cstheme="minorHAnsi"/>
          <w:sz w:val="24"/>
          <w:szCs w:val="24"/>
        </w:rPr>
      </w:pPr>
      <w:r w:rsidRPr="00F50F4C">
        <w:rPr>
          <w:rFonts w:cstheme="minorHAnsi"/>
          <w:sz w:val="24"/>
          <w:szCs w:val="24"/>
        </w:rPr>
        <w:t>Case Management • Nutrition Programs • Medicaid/Insurance Enrollment • Legal Services</w:t>
      </w:r>
    </w:p>
    <w:p w14:paraId="0D13A17A" w14:textId="77777777" w:rsidR="00F50F4C" w:rsidRPr="00F50F4C" w:rsidRDefault="00F50F4C" w:rsidP="00F50F4C">
      <w:pPr>
        <w:autoSpaceDE w:val="0"/>
        <w:autoSpaceDN w:val="0"/>
        <w:adjustRightInd w:val="0"/>
        <w:spacing w:after="0" w:line="240" w:lineRule="auto"/>
        <w:rPr>
          <w:rFonts w:cstheme="minorHAnsi"/>
          <w:sz w:val="24"/>
          <w:szCs w:val="24"/>
        </w:rPr>
      </w:pPr>
      <w:r w:rsidRPr="00F50F4C">
        <w:rPr>
          <w:rFonts w:cstheme="minorHAnsi"/>
          <w:sz w:val="24"/>
          <w:szCs w:val="24"/>
        </w:rPr>
        <w:t>Food and Housing Assistance • Smoking Cessation • Syringe Access Program</w:t>
      </w:r>
    </w:p>
    <w:p w14:paraId="45268C21" w14:textId="77777777" w:rsidR="00F50F4C" w:rsidRPr="00F50F4C" w:rsidRDefault="00F50F4C" w:rsidP="00F50F4C">
      <w:pPr>
        <w:shd w:val="clear" w:color="auto" w:fill="FFFFFF"/>
        <w:spacing w:after="150" w:line="240" w:lineRule="auto"/>
        <w:rPr>
          <w:rFonts w:cstheme="minorHAnsi"/>
          <w:sz w:val="24"/>
          <w:szCs w:val="24"/>
        </w:rPr>
      </w:pPr>
      <w:r w:rsidRPr="00F50F4C">
        <w:rPr>
          <w:rFonts w:cstheme="minorHAnsi"/>
          <w:sz w:val="24"/>
          <w:szCs w:val="24"/>
        </w:rPr>
        <w:t>Advocacy, Outreach, Education • HIV/Hep. C/STI Testing and Prevention • COVID-19 Screening</w:t>
      </w:r>
    </w:p>
    <w:p w14:paraId="72DA9A6A" w14:textId="77777777" w:rsidR="00F50F4C" w:rsidRPr="00F50F4C" w:rsidRDefault="00F50F4C" w:rsidP="00F50F4C">
      <w:pPr>
        <w:shd w:val="clear" w:color="auto" w:fill="FFFFFF"/>
        <w:spacing w:after="150" w:line="240" w:lineRule="auto"/>
        <w:rPr>
          <w:rFonts w:cstheme="minorHAnsi"/>
          <w:sz w:val="24"/>
          <w:szCs w:val="24"/>
        </w:rPr>
      </w:pPr>
    </w:p>
    <w:p w14:paraId="4762B8D6" w14:textId="77777777" w:rsidR="00F50F4C" w:rsidRPr="00F50F4C" w:rsidRDefault="00F50F4C" w:rsidP="00F50F4C">
      <w:pPr>
        <w:shd w:val="clear" w:color="auto" w:fill="FFFFFF"/>
        <w:spacing w:after="150" w:line="240" w:lineRule="auto"/>
        <w:rPr>
          <w:rFonts w:cstheme="minorHAnsi"/>
          <w:b/>
          <w:bCs/>
          <w:sz w:val="24"/>
          <w:szCs w:val="24"/>
        </w:rPr>
      </w:pPr>
      <w:r w:rsidRPr="00F50F4C">
        <w:rPr>
          <w:rFonts w:cstheme="minorHAnsi"/>
          <w:b/>
          <w:bCs/>
          <w:sz w:val="24"/>
          <w:szCs w:val="24"/>
        </w:rPr>
        <w:t>Our Offer to You: An Extensive Benefits Package</w:t>
      </w:r>
    </w:p>
    <w:p w14:paraId="3159CBF9" w14:textId="77777777" w:rsidR="00F50F4C" w:rsidRPr="00F50F4C" w:rsidRDefault="00F50F4C" w:rsidP="00F50F4C">
      <w:pPr>
        <w:pStyle w:val="ListParagraph"/>
        <w:numPr>
          <w:ilvl w:val="0"/>
          <w:numId w:val="25"/>
        </w:numPr>
        <w:shd w:val="clear" w:color="auto" w:fill="FFFFFF"/>
        <w:spacing w:after="150" w:line="240" w:lineRule="auto"/>
        <w:rPr>
          <w:rFonts w:cstheme="minorHAnsi"/>
          <w:sz w:val="24"/>
          <w:szCs w:val="24"/>
        </w:rPr>
      </w:pPr>
      <w:r w:rsidRPr="00F50F4C">
        <w:rPr>
          <w:rFonts w:cstheme="minorHAnsi"/>
          <w:sz w:val="24"/>
          <w:szCs w:val="24"/>
        </w:rPr>
        <w:t>All Employees are W-2 Status</w:t>
      </w:r>
    </w:p>
    <w:p w14:paraId="5CF2EE51" w14:textId="77777777" w:rsidR="00F50F4C" w:rsidRPr="00F50F4C" w:rsidRDefault="00F50F4C" w:rsidP="00F50F4C">
      <w:pPr>
        <w:pStyle w:val="ListParagraph"/>
        <w:numPr>
          <w:ilvl w:val="0"/>
          <w:numId w:val="25"/>
        </w:numPr>
        <w:shd w:val="clear" w:color="auto" w:fill="FFFFFF"/>
        <w:spacing w:after="150" w:line="240" w:lineRule="auto"/>
        <w:rPr>
          <w:rFonts w:cstheme="minorHAnsi"/>
          <w:sz w:val="24"/>
          <w:szCs w:val="24"/>
        </w:rPr>
      </w:pPr>
      <w:r w:rsidRPr="00F50F4C">
        <w:rPr>
          <w:rFonts w:cstheme="minorHAnsi"/>
          <w:sz w:val="24"/>
          <w:szCs w:val="24"/>
        </w:rPr>
        <w:t xml:space="preserve">Employer Paid Benefits: Dental, Employee Wellness, Employee Assistance Program, Life Insurance </w:t>
      </w:r>
    </w:p>
    <w:p w14:paraId="6EAD719D" w14:textId="77777777" w:rsidR="00F50F4C" w:rsidRPr="00F50F4C" w:rsidRDefault="00F50F4C" w:rsidP="00F50F4C">
      <w:pPr>
        <w:pStyle w:val="ListParagraph"/>
        <w:numPr>
          <w:ilvl w:val="0"/>
          <w:numId w:val="25"/>
        </w:numPr>
        <w:shd w:val="clear" w:color="auto" w:fill="FFFFFF"/>
        <w:spacing w:after="150" w:line="240" w:lineRule="auto"/>
        <w:rPr>
          <w:rFonts w:cstheme="minorHAnsi"/>
          <w:sz w:val="24"/>
          <w:szCs w:val="24"/>
        </w:rPr>
      </w:pPr>
      <w:r w:rsidRPr="00F50F4C">
        <w:rPr>
          <w:rFonts w:eastAsia="Times New Roman" w:cstheme="minorHAnsi"/>
          <w:color w:val="000000"/>
          <w:sz w:val="24"/>
          <w:szCs w:val="24"/>
        </w:rPr>
        <w:t>11 Paid Holidays, in addition to Vacation and Sick Days</w:t>
      </w:r>
    </w:p>
    <w:p w14:paraId="0EEC8C39" w14:textId="77777777" w:rsidR="00F50F4C" w:rsidRPr="00F50F4C" w:rsidRDefault="00F50F4C" w:rsidP="00F50F4C">
      <w:pPr>
        <w:pStyle w:val="ListParagraph"/>
        <w:numPr>
          <w:ilvl w:val="0"/>
          <w:numId w:val="25"/>
        </w:numPr>
        <w:shd w:val="clear" w:color="auto" w:fill="FFFFFF"/>
        <w:spacing w:after="150" w:line="240" w:lineRule="auto"/>
        <w:rPr>
          <w:rFonts w:cstheme="minorHAnsi"/>
          <w:sz w:val="24"/>
          <w:szCs w:val="24"/>
        </w:rPr>
      </w:pPr>
      <w:r w:rsidRPr="00F50F4C">
        <w:rPr>
          <w:rFonts w:cstheme="minorHAnsi"/>
          <w:sz w:val="24"/>
          <w:szCs w:val="24"/>
        </w:rPr>
        <w:t>Medical Insurance (Two Plan Options)</w:t>
      </w:r>
    </w:p>
    <w:p w14:paraId="23CC27AC" w14:textId="77777777" w:rsidR="00F50F4C" w:rsidRPr="00F50F4C" w:rsidRDefault="00F50F4C" w:rsidP="00F50F4C">
      <w:pPr>
        <w:pStyle w:val="ListParagraph"/>
        <w:numPr>
          <w:ilvl w:val="0"/>
          <w:numId w:val="25"/>
        </w:numPr>
        <w:shd w:val="clear" w:color="auto" w:fill="FFFFFF"/>
        <w:spacing w:after="150" w:line="240" w:lineRule="auto"/>
        <w:rPr>
          <w:rFonts w:eastAsia="Times New Roman" w:cstheme="minorHAnsi"/>
          <w:color w:val="000000"/>
          <w:sz w:val="24"/>
          <w:szCs w:val="24"/>
        </w:rPr>
      </w:pPr>
      <w:r w:rsidRPr="00F50F4C">
        <w:rPr>
          <w:rFonts w:eastAsia="Times New Roman" w:cstheme="minorHAnsi"/>
          <w:color w:val="000000"/>
          <w:sz w:val="24"/>
          <w:szCs w:val="24"/>
        </w:rPr>
        <w:lastRenderedPageBreak/>
        <w:t>Vision Insurance</w:t>
      </w:r>
    </w:p>
    <w:p w14:paraId="6A1AB777" w14:textId="77777777" w:rsidR="00F50F4C" w:rsidRPr="00F50F4C" w:rsidRDefault="00F50F4C" w:rsidP="00F50F4C">
      <w:pPr>
        <w:pStyle w:val="ListParagraph"/>
        <w:numPr>
          <w:ilvl w:val="0"/>
          <w:numId w:val="25"/>
        </w:numPr>
        <w:shd w:val="clear" w:color="auto" w:fill="FFFFFF"/>
        <w:spacing w:after="150" w:line="240" w:lineRule="auto"/>
        <w:rPr>
          <w:rFonts w:eastAsia="Times New Roman" w:cstheme="minorHAnsi"/>
          <w:color w:val="000000"/>
          <w:sz w:val="24"/>
          <w:szCs w:val="24"/>
        </w:rPr>
      </w:pPr>
      <w:r w:rsidRPr="00F50F4C">
        <w:rPr>
          <w:rFonts w:eastAsia="Times New Roman" w:cstheme="minorHAnsi"/>
          <w:color w:val="000000"/>
          <w:sz w:val="24"/>
          <w:szCs w:val="24"/>
        </w:rPr>
        <w:t>Long-Term Disability</w:t>
      </w:r>
    </w:p>
    <w:p w14:paraId="1DFD4319" w14:textId="77777777" w:rsidR="00F50F4C" w:rsidRPr="00F50F4C" w:rsidRDefault="00F50F4C" w:rsidP="00F50F4C">
      <w:pPr>
        <w:pStyle w:val="ListParagraph"/>
        <w:numPr>
          <w:ilvl w:val="0"/>
          <w:numId w:val="25"/>
        </w:numPr>
        <w:shd w:val="clear" w:color="auto" w:fill="FFFFFF"/>
        <w:spacing w:after="150" w:line="240" w:lineRule="auto"/>
        <w:rPr>
          <w:rFonts w:eastAsia="Times New Roman" w:cstheme="minorHAnsi"/>
          <w:color w:val="000000"/>
          <w:sz w:val="24"/>
          <w:szCs w:val="24"/>
        </w:rPr>
      </w:pPr>
      <w:r w:rsidRPr="00F50F4C">
        <w:rPr>
          <w:rFonts w:eastAsia="Times New Roman" w:cstheme="minorHAnsi"/>
          <w:color w:val="000000"/>
          <w:sz w:val="24"/>
          <w:szCs w:val="24"/>
        </w:rPr>
        <w:t>Short-Term Disability</w:t>
      </w:r>
    </w:p>
    <w:p w14:paraId="1803DB05" w14:textId="77777777" w:rsidR="00F50F4C" w:rsidRPr="00F50F4C" w:rsidRDefault="00F50F4C" w:rsidP="00F50F4C">
      <w:pPr>
        <w:pStyle w:val="ListParagraph"/>
        <w:numPr>
          <w:ilvl w:val="0"/>
          <w:numId w:val="25"/>
        </w:numPr>
        <w:spacing w:after="0" w:line="240" w:lineRule="auto"/>
        <w:rPr>
          <w:rFonts w:eastAsia="Times New Roman" w:cstheme="minorHAnsi"/>
          <w:color w:val="000000"/>
          <w:sz w:val="24"/>
          <w:szCs w:val="24"/>
        </w:rPr>
      </w:pPr>
      <w:r w:rsidRPr="00F50F4C">
        <w:rPr>
          <w:rFonts w:eastAsia="Times New Roman" w:cstheme="minorHAnsi"/>
          <w:color w:val="000000"/>
          <w:sz w:val="24"/>
          <w:szCs w:val="24"/>
        </w:rPr>
        <w:t>401(k) Plan – 1.5% Employer Contribution; additional Employer match with Employee Contribution</w:t>
      </w:r>
    </w:p>
    <w:p w14:paraId="66F6067C" w14:textId="77777777" w:rsidR="00F50F4C" w:rsidRPr="00F50F4C" w:rsidRDefault="00F50F4C" w:rsidP="00F50F4C">
      <w:pPr>
        <w:pStyle w:val="ListParagraph"/>
        <w:numPr>
          <w:ilvl w:val="0"/>
          <w:numId w:val="25"/>
        </w:numPr>
        <w:shd w:val="clear" w:color="auto" w:fill="FFFFFF"/>
        <w:spacing w:before="100" w:beforeAutospacing="1" w:after="100" w:afterAutospacing="1" w:line="240" w:lineRule="auto"/>
        <w:rPr>
          <w:rFonts w:eastAsia="Times New Roman" w:cstheme="minorHAnsi"/>
          <w:sz w:val="24"/>
          <w:szCs w:val="24"/>
        </w:rPr>
      </w:pPr>
      <w:r w:rsidRPr="00F50F4C">
        <w:rPr>
          <w:rFonts w:eastAsia="Times New Roman" w:cstheme="minorHAnsi"/>
          <w:color w:val="000000"/>
          <w:sz w:val="24"/>
          <w:szCs w:val="24"/>
        </w:rPr>
        <w:t>Discount Programs</w:t>
      </w:r>
      <w:r w:rsidRPr="00F50F4C">
        <w:rPr>
          <w:rFonts w:eastAsia="Times New Roman" w:cstheme="minorHAnsi"/>
          <w:sz w:val="24"/>
          <w:szCs w:val="24"/>
        </w:rPr>
        <w:t xml:space="preserve">  </w:t>
      </w:r>
    </w:p>
    <w:p w14:paraId="0763C1AE" w14:textId="77777777" w:rsidR="00F50F4C" w:rsidRPr="00F50F4C" w:rsidRDefault="00F50F4C" w:rsidP="00F50F4C">
      <w:pPr>
        <w:spacing w:line="240" w:lineRule="auto"/>
        <w:ind w:left="360"/>
        <w:rPr>
          <w:rFonts w:cstheme="minorHAnsi"/>
          <w:sz w:val="24"/>
          <w:szCs w:val="24"/>
        </w:rPr>
      </w:pPr>
    </w:p>
    <w:p w14:paraId="1909E2A4" w14:textId="77777777" w:rsidR="00F50F4C" w:rsidRPr="00F50F4C" w:rsidRDefault="00F50F4C" w:rsidP="00F50F4C">
      <w:pPr>
        <w:spacing w:line="240" w:lineRule="auto"/>
        <w:rPr>
          <w:rFonts w:cstheme="minorHAnsi"/>
          <w:sz w:val="24"/>
          <w:szCs w:val="24"/>
        </w:rPr>
      </w:pPr>
      <w:r w:rsidRPr="00F50F4C">
        <w:rPr>
          <w:rFonts w:cstheme="minorHAnsi"/>
          <w:sz w:val="24"/>
          <w:szCs w:val="24"/>
        </w:rPr>
        <w:t xml:space="preserve">*No Relocation Package Available </w:t>
      </w:r>
    </w:p>
    <w:p w14:paraId="2B486A6C" w14:textId="77777777" w:rsidR="00F50F4C" w:rsidRPr="00F50F4C" w:rsidRDefault="00F50F4C" w:rsidP="00F50F4C">
      <w:pPr>
        <w:spacing w:line="240" w:lineRule="auto"/>
        <w:rPr>
          <w:rFonts w:cstheme="minorHAnsi"/>
          <w:sz w:val="24"/>
          <w:szCs w:val="24"/>
        </w:rPr>
      </w:pPr>
      <w:r w:rsidRPr="00F50F4C">
        <w:rPr>
          <w:rFonts w:cstheme="minorHAnsi"/>
          <w:sz w:val="24"/>
          <w:szCs w:val="24"/>
        </w:rPr>
        <w:t>*No Work Visa Sponsorship Available</w:t>
      </w:r>
    </w:p>
    <w:p w14:paraId="14277798" w14:textId="77777777" w:rsidR="00F50F4C" w:rsidRPr="00F50F4C" w:rsidRDefault="00F50F4C" w:rsidP="00F50F4C">
      <w:pPr>
        <w:spacing w:line="240" w:lineRule="auto"/>
        <w:rPr>
          <w:rFonts w:cstheme="minorHAnsi"/>
          <w:sz w:val="24"/>
          <w:szCs w:val="24"/>
        </w:rPr>
      </w:pPr>
    </w:p>
    <w:p w14:paraId="4923CB33" w14:textId="77777777" w:rsidR="00F50F4C" w:rsidRPr="00F50F4C" w:rsidRDefault="00F50F4C" w:rsidP="00F50F4C">
      <w:pPr>
        <w:spacing w:line="240" w:lineRule="auto"/>
        <w:rPr>
          <w:rFonts w:cstheme="minorHAnsi"/>
          <w:b/>
          <w:bCs/>
          <w:sz w:val="24"/>
          <w:szCs w:val="24"/>
        </w:rPr>
      </w:pPr>
      <w:r w:rsidRPr="00F50F4C">
        <w:rPr>
          <w:rFonts w:cstheme="minorHAnsi"/>
          <w:b/>
          <w:bCs/>
          <w:sz w:val="24"/>
          <w:szCs w:val="24"/>
          <w:shd w:val="clear" w:color="auto" w:fill="FFFFFF"/>
        </w:rPr>
        <w:t>If interested in being considered for this position, you must apply on the CrescentCare website using the following link: </w:t>
      </w:r>
    </w:p>
    <w:p w14:paraId="7D373A37" w14:textId="77777777" w:rsidR="00F50F4C" w:rsidRPr="00F50F4C" w:rsidRDefault="00F50F4C" w:rsidP="00F50F4C">
      <w:pPr>
        <w:spacing w:line="240" w:lineRule="auto"/>
        <w:rPr>
          <w:rFonts w:cstheme="minorHAnsi"/>
          <w:sz w:val="24"/>
          <w:szCs w:val="24"/>
        </w:rPr>
      </w:pPr>
      <w:hyperlink r:id="rId10" w:history="1">
        <w:r w:rsidRPr="00F50F4C">
          <w:rPr>
            <w:rStyle w:val="Hyperlink"/>
            <w:rFonts w:cstheme="minorHAnsi"/>
            <w:sz w:val="24"/>
            <w:szCs w:val="24"/>
          </w:rPr>
          <w:t>https://crescentcarehealth.org/contact/join-our-team/</w:t>
        </w:r>
      </w:hyperlink>
      <w:r w:rsidRPr="00F50F4C">
        <w:rPr>
          <w:rFonts w:cstheme="minorHAnsi"/>
          <w:sz w:val="24"/>
          <w:szCs w:val="24"/>
        </w:rPr>
        <w:t xml:space="preserve"> </w:t>
      </w:r>
    </w:p>
    <w:p w14:paraId="4AC15640" w14:textId="77777777" w:rsidR="00F50F4C" w:rsidRPr="00F50F4C" w:rsidRDefault="00F50F4C" w:rsidP="00F50F4C">
      <w:pPr>
        <w:spacing w:line="240" w:lineRule="auto"/>
        <w:rPr>
          <w:rFonts w:cstheme="minorHAnsi"/>
          <w:b/>
          <w:bCs/>
          <w:color w:val="00B0F0"/>
          <w:sz w:val="24"/>
          <w:szCs w:val="24"/>
          <w:shd w:val="clear" w:color="auto" w:fill="FFFFFF"/>
        </w:rPr>
      </w:pPr>
    </w:p>
    <w:p w14:paraId="7616C245" w14:textId="77777777" w:rsidR="00F50F4C" w:rsidRPr="00F50F4C" w:rsidRDefault="00F50F4C" w:rsidP="00F50F4C">
      <w:pPr>
        <w:spacing w:line="240" w:lineRule="auto"/>
        <w:rPr>
          <w:rFonts w:cstheme="minorHAnsi"/>
          <w:i/>
          <w:iCs/>
          <w:sz w:val="24"/>
          <w:szCs w:val="24"/>
          <w:shd w:val="clear" w:color="auto" w:fill="FFFFFF"/>
        </w:rPr>
      </w:pPr>
      <w:r w:rsidRPr="00F50F4C">
        <w:rPr>
          <w:rFonts w:cstheme="minorHAnsi"/>
          <w:i/>
          <w:iCs/>
          <w:sz w:val="24"/>
          <w:szCs w:val="24"/>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5004708C" w14:textId="77777777" w:rsidR="000107F9" w:rsidRPr="00F50F4C" w:rsidRDefault="000107F9" w:rsidP="00F30B2F">
      <w:pPr>
        <w:spacing w:line="240" w:lineRule="auto"/>
        <w:rPr>
          <w:rFonts w:cstheme="minorHAnsi"/>
          <w:b/>
          <w:bCs/>
          <w:color w:val="FF0000"/>
          <w:sz w:val="24"/>
          <w:szCs w:val="24"/>
          <w:shd w:val="clear" w:color="auto" w:fill="FFFFFF"/>
        </w:rPr>
      </w:pPr>
    </w:p>
    <w:p w14:paraId="555E7E8E" w14:textId="77777777" w:rsidR="000107F9" w:rsidRPr="00F50F4C" w:rsidRDefault="000107F9" w:rsidP="00F30B2F">
      <w:pPr>
        <w:spacing w:line="240" w:lineRule="auto"/>
        <w:rPr>
          <w:rFonts w:cstheme="minorHAnsi"/>
          <w:b/>
          <w:bCs/>
          <w:color w:val="FF0000"/>
          <w:sz w:val="24"/>
          <w:szCs w:val="24"/>
          <w:shd w:val="clear" w:color="auto" w:fill="FFFFFF"/>
        </w:rPr>
      </w:pPr>
    </w:p>
    <w:p w14:paraId="2529E34E" w14:textId="77777777" w:rsidR="000107F9" w:rsidRPr="00F50F4C" w:rsidRDefault="000107F9" w:rsidP="00F30B2F">
      <w:pPr>
        <w:spacing w:line="240" w:lineRule="auto"/>
        <w:rPr>
          <w:rFonts w:cstheme="minorHAnsi"/>
          <w:b/>
          <w:bCs/>
          <w:color w:val="FF0000"/>
          <w:sz w:val="24"/>
          <w:szCs w:val="24"/>
          <w:shd w:val="clear" w:color="auto" w:fill="FFFFFF"/>
        </w:rPr>
      </w:pPr>
    </w:p>
    <w:p w14:paraId="5301F962" w14:textId="77777777" w:rsidR="000107F9" w:rsidRPr="00F50F4C" w:rsidRDefault="000107F9" w:rsidP="00F30B2F">
      <w:pPr>
        <w:spacing w:line="240" w:lineRule="auto"/>
        <w:rPr>
          <w:rFonts w:cstheme="minorHAnsi"/>
          <w:b/>
          <w:bCs/>
          <w:color w:val="FF0000"/>
          <w:sz w:val="24"/>
          <w:szCs w:val="24"/>
          <w:shd w:val="clear" w:color="auto" w:fill="FFFFFF"/>
        </w:rPr>
      </w:pPr>
    </w:p>
    <w:p w14:paraId="0DC8FA79" w14:textId="77777777" w:rsidR="000107F9" w:rsidRPr="00F50F4C" w:rsidRDefault="000107F9" w:rsidP="00F30B2F">
      <w:pPr>
        <w:spacing w:line="240" w:lineRule="auto"/>
        <w:rPr>
          <w:rFonts w:cstheme="minorHAnsi"/>
          <w:b/>
          <w:bCs/>
          <w:color w:val="FF0000"/>
          <w:sz w:val="24"/>
          <w:szCs w:val="24"/>
          <w:shd w:val="clear" w:color="auto" w:fill="FFFFFF"/>
        </w:rPr>
      </w:pPr>
    </w:p>
    <w:p w14:paraId="217CDA0B" w14:textId="77777777" w:rsidR="000107F9" w:rsidRPr="00F50F4C" w:rsidRDefault="000107F9" w:rsidP="00F30B2F">
      <w:pPr>
        <w:spacing w:line="240" w:lineRule="auto"/>
        <w:rPr>
          <w:rFonts w:cstheme="minorHAnsi"/>
          <w:b/>
          <w:bCs/>
          <w:sz w:val="24"/>
          <w:szCs w:val="24"/>
          <w:shd w:val="clear" w:color="auto" w:fill="FFFFFF"/>
        </w:rPr>
      </w:pPr>
    </w:p>
    <w:p w14:paraId="08A52CD5" w14:textId="77777777" w:rsidR="00234AF4" w:rsidRPr="00F50F4C" w:rsidRDefault="00F50F4C" w:rsidP="00F30B2F">
      <w:pPr>
        <w:spacing w:line="240" w:lineRule="auto"/>
        <w:rPr>
          <w:rFonts w:cstheme="minorHAnsi"/>
          <w:sz w:val="24"/>
          <w:szCs w:val="24"/>
        </w:rPr>
      </w:pPr>
    </w:p>
    <w:sectPr w:rsidR="00234AF4" w:rsidRPr="00F50F4C" w:rsidSect="0027603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25A2"/>
    <w:multiLevelType w:val="hybridMultilevel"/>
    <w:tmpl w:val="D24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A60"/>
    <w:multiLevelType w:val="hybridMultilevel"/>
    <w:tmpl w:val="8084A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328FE"/>
    <w:multiLevelType w:val="hybridMultilevel"/>
    <w:tmpl w:val="3E5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33C6"/>
    <w:multiLevelType w:val="hybridMultilevel"/>
    <w:tmpl w:val="EE3E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D31DA"/>
    <w:multiLevelType w:val="hybridMultilevel"/>
    <w:tmpl w:val="7D30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24DC0"/>
    <w:multiLevelType w:val="hybridMultilevel"/>
    <w:tmpl w:val="057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578"/>
    <w:multiLevelType w:val="hybridMultilevel"/>
    <w:tmpl w:val="F4F8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74F68"/>
    <w:multiLevelType w:val="hybridMultilevel"/>
    <w:tmpl w:val="314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C6091"/>
    <w:multiLevelType w:val="multilevel"/>
    <w:tmpl w:val="B51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A176C"/>
    <w:multiLevelType w:val="hybridMultilevel"/>
    <w:tmpl w:val="600E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D7004"/>
    <w:multiLevelType w:val="hybridMultilevel"/>
    <w:tmpl w:val="36D2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4696B"/>
    <w:multiLevelType w:val="hybridMultilevel"/>
    <w:tmpl w:val="03CE6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B33FC0"/>
    <w:multiLevelType w:val="hybridMultilevel"/>
    <w:tmpl w:val="B838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374F1EDE"/>
    <w:multiLevelType w:val="hybridMultilevel"/>
    <w:tmpl w:val="C42A1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BC3664"/>
    <w:multiLevelType w:val="hybridMultilevel"/>
    <w:tmpl w:val="94E0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27317"/>
    <w:multiLevelType w:val="hybridMultilevel"/>
    <w:tmpl w:val="FB34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B72B6"/>
    <w:multiLevelType w:val="multilevel"/>
    <w:tmpl w:val="F474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F87BBA"/>
    <w:multiLevelType w:val="hybridMultilevel"/>
    <w:tmpl w:val="A45E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EB23AC"/>
    <w:multiLevelType w:val="hybridMultilevel"/>
    <w:tmpl w:val="5C5209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72" w:hanging="360"/>
      </w:pPr>
      <w:rPr>
        <w:rFonts w:ascii="Wingdings" w:hAnsi="Wingdings" w:hint="default"/>
      </w:rPr>
    </w:lvl>
    <w:lvl w:ilvl="3" w:tplc="04090001" w:tentative="1">
      <w:start w:val="1"/>
      <w:numFmt w:val="bullet"/>
      <w:lvlText w:val=""/>
      <w:lvlJc w:val="left"/>
      <w:pPr>
        <w:ind w:left="792" w:hanging="360"/>
      </w:pPr>
      <w:rPr>
        <w:rFonts w:ascii="Symbol" w:hAnsi="Symbol" w:hint="default"/>
      </w:rPr>
    </w:lvl>
    <w:lvl w:ilvl="4" w:tplc="04090003" w:tentative="1">
      <w:start w:val="1"/>
      <w:numFmt w:val="bullet"/>
      <w:lvlText w:val="o"/>
      <w:lvlJc w:val="left"/>
      <w:pPr>
        <w:ind w:left="1512" w:hanging="360"/>
      </w:pPr>
      <w:rPr>
        <w:rFonts w:ascii="Courier New" w:hAnsi="Courier New" w:cs="Courier New" w:hint="default"/>
      </w:rPr>
    </w:lvl>
    <w:lvl w:ilvl="5" w:tplc="04090005" w:tentative="1">
      <w:start w:val="1"/>
      <w:numFmt w:val="bullet"/>
      <w:lvlText w:val=""/>
      <w:lvlJc w:val="left"/>
      <w:pPr>
        <w:ind w:left="2232" w:hanging="360"/>
      </w:pPr>
      <w:rPr>
        <w:rFonts w:ascii="Wingdings" w:hAnsi="Wingdings" w:hint="default"/>
      </w:rPr>
    </w:lvl>
    <w:lvl w:ilvl="6" w:tplc="04090001" w:tentative="1">
      <w:start w:val="1"/>
      <w:numFmt w:val="bullet"/>
      <w:lvlText w:val=""/>
      <w:lvlJc w:val="left"/>
      <w:pPr>
        <w:ind w:left="2952" w:hanging="360"/>
      </w:pPr>
      <w:rPr>
        <w:rFonts w:ascii="Symbol" w:hAnsi="Symbol" w:hint="default"/>
      </w:rPr>
    </w:lvl>
    <w:lvl w:ilvl="7" w:tplc="04090003" w:tentative="1">
      <w:start w:val="1"/>
      <w:numFmt w:val="bullet"/>
      <w:lvlText w:val="o"/>
      <w:lvlJc w:val="left"/>
      <w:pPr>
        <w:ind w:left="3672" w:hanging="360"/>
      </w:pPr>
      <w:rPr>
        <w:rFonts w:ascii="Courier New" w:hAnsi="Courier New" w:cs="Courier New" w:hint="default"/>
      </w:rPr>
    </w:lvl>
    <w:lvl w:ilvl="8" w:tplc="04090005" w:tentative="1">
      <w:start w:val="1"/>
      <w:numFmt w:val="bullet"/>
      <w:lvlText w:val=""/>
      <w:lvlJc w:val="left"/>
      <w:pPr>
        <w:ind w:left="4392" w:hanging="360"/>
      </w:pPr>
      <w:rPr>
        <w:rFonts w:ascii="Wingdings" w:hAnsi="Wingdings" w:hint="default"/>
      </w:rPr>
    </w:lvl>
  </w:abstractNum>
  <w:abstractNum w:abstractNumId="20" w15:restartNumberingAfterBreak="0">
    <w:nsid w:val="5BE068A1"/>
    <w:multiLevelType w:val="hybridMultilevel"/>
    <w:tmpl w:val="91D8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734D8"/>
    <w:multiLevelType w:val="hybridMultilevel"/>
    <w:tmpl w:val="25FC7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E29D3"/>
    <w:multiLevelType w:val="hybridMultilevel"/>
    <w:tmpl w:val="7B4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F0D29"/>
    <w:multiLevelType w:val="hybridMultilevel"/>
    <w:tmpl w:val="121E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302F5"/>
    <w:multiLevelType w:val="hybridMultilevel"/>
    <w:tmpl w:val="4BD2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230D7"/>
    <w:multiLevelType w:val="hybridMultilevel"/>
    <w:tmpl w:val="BD1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3070E"/>
    <w:multiLevelType w:val="hybridMultilevel"/>
    <w:tmpl w:val="9CC4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436A8D"/>
    <w:multiLevelType w:val="hybridMultilevel"/>
    <w:tmpl w:val="BC8C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C1673"/>
    <w:multiLevelType w:val="hybridMultilevel"/>
    <w:tmpl w:val="F738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D2496"/>
    <w:multiLevelType w:val="hybridMultilevel"/>
    <w:tmpl w:val="80060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D0B2C06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8"/>
  </w:num>
  <w:num w:numId="3">
    <w:abstractNumId w:val="9"/>
  </w:num>
  <w:num w:numId="4">
    <w:abstractNumId w:val="25"/>
  </w:num>
  <w:num w:numId="5">
    <w:abstractNumId w:val="22"/>
  </w:num>
  <w:num w:numId="6">
    <w:abstractNumId w:val="2"/>
  </w:num>
  <w:num w:numId="7">
    <w:abstractNumId w:val="17"/>
  </w:num>
  <w:num w:numId="8">
    <w:abstractNumId w:val="6"/>
  </w:num>
  <w:num w:numId="9">
    <w:abstractNumId w:val="11"/>
  </w:num>
  <w:num w:numId="10">
    <w:abstractNumId w:val="0"/>
  </w:num>
  <w:num w:numId="11">
    <w:abstractNumId w:val="20"/>
  </w:num>
  <w:num w:numId="12">
    <w:abstractNumId w:val="29"/>
  </w:num>
  <w:num w:numId="13">
    <w:abstractNumId w:val="13"/>
  </w:num>
  <w:num w:numId="14">
    <w:abstractNumId w:val="19"/>
  </w:num>
  <w:num w:numId="15">
    <w:abstractNumId w:val="15"/>
  </w:num>
  <w:num w:numId="16">
    <w:abstractNumId w:val="23"/>
  </w:num>
  <w:num w:numId="17">
    <w:abstractNumId w:val="18"/>
  </w:num>
  <w:num w:numId="18">
    <w:abstractNumId w:val="10"/>
  </w:num>
  <w:num w:numId="19">
    <w:abstractNumId w:val="5"/>
  </w:num>
  <w:num w:numId="20">
    <w:abstractNumId w:val="7"/>
  </w:num>
  <w:num w:numId="21">
    <w:abstractNumId w:val="26"/>
  </w:num>
  <w:num w:numId="22">
    <w:abstractNumId w:val="24"/>
  </w:num>
  <w:num w:numId="23">
    <w:abstractNumId w:val="16"/>
  </w:num>
  <w:num w:numId="24">
    <w:abstractNumId w:val="27"/>
  </w:num>
  <w:num w:numId="25">
    <w:abstractNumId w:val="3"/>
  </w:num>
  <w:num w:numId="26">
    <w:abstractNumId w:val="14"/>
  </w:num>
  <w:num w:numId="27">
    <w:abstractNumId w:val="4"/>
  </w:num>
  <w:num w:numId="28">
    <w:abstractNumId w:val="1"/>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9"/>
    <w:rsid w:val="000107F9"/>
    <w:rsid w:val="000C1E97"/>
    <w:rsid w:val="00196BE2"/>
    <w:rsid w:val="001C7315"/>
    <w:rsid w:val="00230CBB"/>
    <w:rsid w:val="002361B8"/>
    <w:rsid w:val="00270F1F"/>
    <w:rsid w:val="0027603E"/>
    <w:rsid w:val="002C3B8C"/>
    <w:rsid w:val="00331C01"/>
    <w:rsid w:val="00376246"/>
    <w:rsid w:val="003874EF"/>
    <w:rsid w:val="004E5C6B"/>
    <w:rsid w:val="004E7D68"/>
    <w:rsid w:val="004F11AF"/>
    <w:rsid w:val="00514AE2"/>
    <w:rsid w:val="006155C3"/>
    <w:rsid w:val="006F5610"/>
    <w:rsid w:val="0070776E"/>
    <w:rsid w:val="007815D5"/>
    <w:rsid w:val="007D14A9"/>
    <w:rsid w:val="00894FB6"/>
    <w:rsid w:val="00982051"/>
    <w:rsid w:val="009D2C52"/>
    <w:rsid w:val="00A83568"/>
    <w:rsid w:val="00A859FF"/>
    <w:rsid w:val="00A95F16"/>
    <w:rsid w:val="00AB2DB2"/>
    <w:rsid w:val="00AD09E2"/>
    <w:rsid w:val="00AE67A5"/>
    <w:rsid w:val="00B300E8"/>
    <w:rsid w:val="00B628DC"/>
    <w:rsid w:val="00BE78A0"/>
    <w:rsid w:val="00BF0F8F"/>
    <w:rsid w:val="00C43836"/>
    <w:rsid w:val="00C50F28"/>
    <w:rsid w:val="00C74119"/>
    <w:rsid w:val="00D00F7C"/>
    <w:rsid w:val="00D2444E"/>
    <w:rsid w:val="00D509A6"/>
    <w:rsid w:val="00E15728"/>
    <w:rsid w:val="00E21A60"/>
    <w:rsid w:val="00E652F1"/>
    <w:rsid w:val="00F30B2F"/>
    <w:rsid w:val="00F50F4C"/>
    <w:rsid w:val="00F8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C5F9"/>
  <w15:chartTrackingRefBased/>
  <w15:docId w15:val="{E82E2851-69C3-4034-8BE9-468F4274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7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0107F9"/>
    <w:pPr>
      <w:ind w:left="720"/>
      <w:contextualSpacing/>
    </w:pPr>
  </w:style>
  <w:style w:type="character" w:styleId="Hyperlink">
    <w:name w:val="Hyperlink"/>
    <w:basedOn w:val="DefaultParagraphFont"/>
    <w:uiPriority w:val="99"/>
    <w:unhideWhenUsed/>
    <w:rsid w:val="000107F9"/>
    <w:rPr>
      <w:color w:val="0000FF"/>
      <w:u w:val="single"/>
    </w:rPr>
  </w:style>
  <w:style w:type="paragraph" w:styleId="BalloonText">
    <w:name w:val="Balloon Text"/>
    <w:basedOn w:val="Normal"/>
    <w:link w:val="BalloonTextChar"/>
    <w:uiPriority w:val="99"/>
    <w:semiHidden/>
    <w:unhideWhenUsed/>
    <w:rsid w:val="00514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E2"/>
    <w:rPr>
      <w:rFonts w:ascii="Segoe UI" w:hAnsi="Segoe UI" w:cs="Segoe UI"/>
      <w:sz w:val="18"/>
      <w:szCs w:val="18"/>
    </w:rPr>
  </w:style>
  <w:style w:type="paragraph" w:customStyle="1" w:styleId="paragraph">
    <w:name w:val="paragraph"/>
    <w:basedOn w:val="Normal"/>
    <w:rsid w:val="00F50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0F4C"/>
  </w:style>
  <w:style w:type="character" w:customStyle="1" w:styleId="eop">
    <w:name w:val="eop"/>
    <w:basedOn w:val="DefaultParagraphFont"/>
    <w:rsid w:val="00F5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scentcarehealth.org/contact/join-our-team/" TargetMode="External"/><Relationship Id="rId4" Type="http://schemas.openxmlformats.org/officeDocument/2006/relationships/customXml" Target="../customXml/item4.xml"/><Relationship Id="rId9" Type="http://schemas.openxmlformats.org/officeDocument/2006/relationships/hyperlink" Target="https://crescentcarehealth.org/black-lives-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9" ma:contentTypeDescription="Create a new document." ma:contentTypeScope="" ma:versionID="315e4e864d4d2a396d4f382516b6bc17">
  <xsd:schema xmlns:xsd="http://www.w3.org/2001/XMLSchema" xmlns:xs="http://www.w3.org/2001/XMLSchema" xmlns:p="http://schemas.microsoft.com/office/2006/metadata/properties" xmlns:ns3="1a4e8533-c1e3-479d-a97c-59d6ed1c912e" targetNamespace="http://schemas.microsoft.com/office/2006/metadata/properties" ma:root="true" ma:fieldsID="5fed073b32bd70c952e86c3670de6ea0" ns3:_="">
    <xsd:import namespace="1a4e8533-c1e3-479d-a97c-59d6ed1c9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4047B-4CE0-46CA-AB6F-E9A273893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E9507-B4B0-4804-B804-5BEC94EF5198}">
  <ds:schemaRefs>
    <ds:schemaRef ds:uri="http://schemas.microsoft.com/sharepoint/v3/contenttype/forms"/>
  </ds:schemaRefs>
</ds:datastoreItem>
</file>

<file path=customXml/itemProps3.xml><?xml version="1.0" encoding="utf-8"?>
<ds:datastoreItem xmlns:ds="http://schemas.openxmlformats.org/officeDocument/2006/customXml" ds:itemID="{30567584-71AB-4BDA-8897-4A0A12896610}">
  <ds:schemaRefs>
    <ds:schemaRef ds:uri="http://schemas.openxmlformats.org/officeDocument/2006/bibliography"/>
  </ds:schemaRefs>
</ds:datastoreItem>
</file>

<file path=customXml/itemProps4.xml><?xml version="1.0" encoding="utf-8"?>
<ds:datastoreItem xmlns:ds="http://schemas.openxmlformats.org/officeDocument/2006/customXml" ds:itemID="{64F210B7-1F2A-46D3-840D-14FA19809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5</cp:revision>
  <dcterms:created xsi:type="dcterms:W3CDTF">2021-01-26T14:47:00Z</dcterms:created>
  <dcterms:modified xsi:type="dcterms:W3CDTF">2021-02-01T22:20:00Z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