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11E8" w14:textId="64E580BB" w:rsidR="00234AF4" w:rsidRPr="00877AAA" w:rsidRDefault="00C5555B" w:rsidP="006B00BC">
      <w:pPr>
        <w:jc w:val="center"/>
        <w:rPr>
          <w:rFonts w:ascii="Arial" w:hAnsi="Arial" w:cs="Arial"/>
          <w:sz w:val="24"/>
          <w:szCs w:val="24"/>
        </w:rPr>
      </w:pPr>
      <w:r w:rsidRPr="00877AAA">
        <w:rPr>
          <w:rFonts w:ascii="Arial" w:hAnsi="Arial" w:cs="Arial"/>
          <w:sz w:val="24"/>
          <w:szCs w:val="24"/>
        </w:rPr>
        <w:t>Phenomenal</w:t>
      </w:r>
      <w:r w:rsidR="0080397E" w:rsidRPr="00877AAA">
        <w:rPr>
          <w:rFonts w:ascii="Arial" w:hAnsi="Arial" w:cs="Arial"/>
          <w:sz w:val="24"/>
          <w:szCs w:val="24"/>
        </w:rPr>
        <w:t xml:space="preserve"> Opportunity to </w:t>
      </w:r>
      <w:r w:rsidRPr="00877AAA">
        <w:rPr>
          <w:rFonts w:ascii="Arial" w:hAnsi="Arial" w:cs="Arial"/>
          <w:sz w:val="24"/>
          <w:szCs w:val="24"/>
        </w:rPr>
        <w:t>C</w:t>
      </w:r>
      <w:r w:rsidR="0080397E" w:rsidRPr="00877AAA">
        <w:rPr>
          <w:rFonts w:ascii="Arial" w:hAnsi="Arial" w:cs="Arial"/>
          <w:sz w:val="24"/>
          <w:szCs w:val="24"/>
        </w:rPr>
        <w:t xml:space="preserve">hange </w:t>
      </w:r>
      <w:r w:rsidRPr="00877AAA">
        <w:rPr>
          <w:rFonts w:ascii="Arial" w:hAnsi="Arial" w:cs="Arial"/>
          <w:sz w:val="24"/>
          <w:szCs w:val="24"/>
        </w:rPr>
        <w:t>L</w:t>
      </w:r>
      <w:r w:rsidR="0080397E" w:rsidRPr="00877AAA">
        <w:rPr>
          <w:rFonts w:ascii="Arial" w:hAnsi="Arial" w:cs="Arial"/>
          <w:sz w:val="24"/>
          <w:szCs w:val="24"/>
        </w:rPr>
        <w:t xml:space="preserve">ives and </w:t>
      </w:r>
      <w:r w:rsidRPr="00877AAA">
        <w:rPr>
          <w:rFonts w:ascii="Arial" w:hAnsi="Arial" w:cs="Arial"/>
          <w:sz w:val="24"/>
          <w:szCs w:val="24"/>
        </w:rPr>
        <w:t>G</w:t>
      </w:r>
      <w:r w:rsidR="0080397E" w:rsidRPr="00877AAA">
        <w:rPr>
          <w:rFonts w:ascii="Arial" w:hAnsi="Arial" w:cs="Arial"/>
          <w:sz w:val="24"/>
          <w:szCs w:val="24"/>
        </w:rPr>
        <w:t xml:space="preserve">row with </w:t>
      </w:r>
      <w:r w:rsidRPr="00877AAA">
        <w:rPr>
          <w:rFonts w:ascii="Arial" w:hAnsi="Arial" w:cs="Arial"/>
          <w:sz w:val="24"/>
          <w:szCs w:val="24"/>
        </w:rPr>
        <w:t>an Expanding</w:t>
      </w:r>
      <w:r w:rsidR="0080397E" w:rsidRPr="00877AAA">
        <w:rPr>
          <w:rFonts w:ascii="Arial" w:hAnsi="Arial" w:cs="Arial"/>
          <w:sz w:val="24"/>
          <w:szCs w:val="24"/>
        </w:rPr>
        <w:t xml:space="preserve"> </w:t>
      </w:r>
      <w:r w:rsidRPr="00877AAA">
        <w:rPr>
          <w:rFonts w:ascii="Arial" w:hAnsi="Arial" w:cs="Arial"/>
          <w:sz w:val="24"/>
          <w:szCs w:val="24"/>
        </w:rPr>
        <w:t>Federally Qualified Health Center!</w:t>
      </w:r>
    </w:p>
    <w:p w14:paraId="10224603" w14:textId="77777777" w:rsidR="006B00BC" w:rsidRPr="00877AAA" w:rsidRDefault="006B00BC" w:rsidP="006B00BC">
      <w:pPr>
        <w:pStyle w:val="NormalWeb"/>
        <w:shd w:val="clear" w:color="auto" w:fill="FFFFFF"/>
        <w:spacing w:before="0" w:beforeAutospacing="0" w:after="150" w:afterAutospacing="0"/>
        <w:ind w:left="360"/>
        <w:rPr>
          <w:rFonts w:ascii="Arial" w:hAnsi="Arial" w:cs="Arial"/>
          <w:b/>
          <w:bCs/>
        </w:rPr>
      </w:pPr>
    </w:p>
    <w:p w14:paraId="538863F8" w14:textId="77777777" w:rsidR="006B00BC" w:rsidRPr="00877AAA" w:rsidRDefault="006B00BC" w:rsidP="006B00BC">
      <w:pPr>
        <w:jc w:val="center"/>
        <w:rPr>
          <w:rFonts w:ascii="Arial" w:hAnsi="Arial" w:cs="Arial"/>
          <w:sz w:val="24"/>
          <w:szCs w:val="24"/>
        </w:rPr>
      </w:pPr>
    </w:p>
    <w:p w14:paraId="1CC0A7AF" w14:textId="71BBF51E" w:rsidR="0080397E" w:rsidRPr="00877AAA" w:rsidRDefault="0080397E">
      <w:pPr>
        <w:rPr>
          <w:rFonts w:ascii="Arial" w:hAnsi="Arial" w:cs="Arial"/>
          <w:sz w:val="24"/>
          <w:szCs w:val="24"/>
        </w:rPr>
      </w:pPr>
      <w:r w:rsidRPr="00877AAA">
        <w:rPr>
          <w:rFonts w:ascii="Arial" w:hAnsi="Arial" w:cs="Arial"/>
          <w:sz w:val="24"/>
          <w:szCs w:val="24"/>
        </w:rPr>
        <w:t>CrescentCare,</w:t>
      </w:r>
      <w:r w:rsidR="00C5555B" w:rsidRPr="00877AAA">
        <w:rPr>
          <w:rFonts w:ascii="Arial" w:hAnsi="Arial" w:cs="Arial"/>
          <w:sz w:val="24"/>
          <w:szCs w:val="24"/>
        </w:rPr>
        <w:t xml:space="preserve"> a</w:t>
      </w:r>
      <w:r w:rsidRPr="00877AAA">
        <w:rPr>
          <w:rFonts w:ascii="Arial" w:hAnsi="Arial" w:cs="Arial"/>
          <w:sz w:val="24"/>
          <w:szCs w:val="24"/>
        </w:rPr>
        <w:t xml:space="preserve"> FQHC in New Orleans in beautiful new facilities, seeks a dynamic and heavily seasoned CFO to help us do a perfect triple lindy off the diving board! </w:t>
      </w:r>
    </w:p>
    <w:p w14:paraId="173862F5" w14:textId="09C78B9C" w:rsidR="0080397E" w:rsidRPr="00877AAA" w:rsidRDefault="0080397E">
      <w:pPr>
        <w:rPr>
          <w:rFonts w:ascii="Arial" w:hAnsi="Arial" w:cs="Arial"/>
          <w:sz w:val="24"/>
          <w:szCs w:val="24"/>
        </w:rPr>
      </w:pPr>
      <w:r w:rsidRPr="00877AAA">
        <w:rPr>
          <w:rFonts w:ascii="Arial" w:hAnsi="Arial" w:cs="Arial"/>
          <w:sz w:val="24"/>
          <w:szCs w:val="24"/>
        </w:rPr>
        <w:t>We want to see your</w:t>
      </w:r>
      <w:r w:rsidR="006B00BC" w:rsidRPr="00877AAA">
        <w:rPr>
          <w:rFonts w:ascii="Arial" w:hAnsi="Arial" w:cs="Arial"/>
          <w:sz w:val="24"/>
          <w:szCs w:val="24"/>
        </w:rPr>
        <w:t xml:space="preserve"> amazing</w:t>
      </w:r>
      <w:r w:rsidRPr="00877AAA">
        <w:rPr>
          <w:rFonts w:ascii="Arial" w:hAnsi="Arial" w:cs="Arial"/>
          <w:sz w:val="24"/>
          <w:szCs w:val="24"/>
        </w:rPr>
        <w:t xml:space="preserve"> experience interacting with Boards of Trustees, Grants, Banks</w:t>
      </w:r>
      <w:r w:rsidR="00C5555B" w:rsidRPr="00877AAA">
        <w:rPr>
          <w:rFonts w:ascii="Arial" w:hAnsi="Arial" w:cs="Arial"/>
          <w:sz w:val="24"/>
          <w:szCs w:val="24"/>
        </w:rPr>
        <w:t>/Credit relationships</w:t>
      </w:r>
      <w:r w:rsidRPr="00877AAA">
        <w:rPr>
          <w:rFonts w:ascii="Arial" w:hAnsi="Arial" w:cs="Arial"/>
          <w:sz w:val="24"/>
          <w:szCs w:val="24"/>
        </w:rPr>
        <w:t xml:space="preserve"> and your knowledge with GAAP, IFRS, SOX Compliance and SEC reporting</w:t>
      </w:r>
      <w:r w:rsidR="006B00BC" w:rsidRPr="00877AAA">
        <w:rPr>
          <w:rFonts w:ascii="Arial" w:hAnsi="Arial" w:cs="Arial"/>
          <w:sz w:val="24"/>
          <w:szCs w:val="24"/>
        </w:rPr>
        <w:t>!</w:t>
      </w:r>
    </w:p>
    <w:p w14:paraId="18D19B76" w14:textId="4F36B0EB" w:rsidR="006B00BC" w:rsidRPr="00877AAA" w:rsidRDefault="006B00BC">
      <w:pPr>
        <w:rPr>
          <w:rFonts w:ascii="Arial" w:hAnsi="Arial" w:cs="Arial"/>
          <w:sz w:val="24"/>
          <w:szCs w:val="24"/>
        </w:rPr>
      </w:pPr>
      <w:r w:rsidRPr="00877AAA">
        <w:rPr>
          <w:rFonts w:ascii="Arial" w:hAnsi="Arial" w:cs="Arial"/>
          <w:sz w:val="24"/>
          <w:szCs w:val="24"/>
        </w:rPr>
        <w:t>Astound us with your management</w:t>
      </w:r>
      <w:r w:rsidR="00877AAA">
        <w:rPr>
          <w:rFonts w:ascii="Arial" w:hAnsi="Arial" w:cs="Arial"/>
          <w:sz w:val="24"/>
          <w:szCs w:val="24"/>
        </w:rPr>
        <w:t xml:space="preserve"> and development</w:t>
      </w:r>
      <w:r w:rsidRPr="00877AAA">
        <w:rPr>
          <w:rFonts w:ascii="Arial" w:hAnsi="Arial" w:cs="Arial"/>
          <w:sz w:val="24"/>
          <w:szCs w:val="24"/>
        </w:rPr>
        <w:t xml:space="preserve"> of finance and revenue cycle!</w:t>
      </w:r>
    </w:p>
    <w:p w14:paraId="7E804A1C" w14:textId="5A841976" w:rsidR="0080397E" w:rsidRPr="00877AAA" w:rsidRDefault="0080397E">
      <w:pPr>
        <w:rPr>
          <w:rFonts w:ascii="Arial" w:hAnsi="Arial" w:cs="Arial"/>
          <w:sz w:val="24"/>
          <w:szCs w:val="24"/>
        </w:rPr>
      </w:pPr>
      <w:r w:rsidRPr="00877AAA">
        <w:rPr>
          <w:rFonts w:ascii="Arial" w:hAnsi="Arial" w:cs="Arial"/>
          <w:sz w:val="24"/>
          <w:szCs w:val="24"/>
        </w:rPr>
        <w:t>Show us how you improved organizations after a HRSA site visit</w:t>
      </w:r>
      <w:r w:rsidR="00C5555B" w:rsidRPr="00877AAA">
        <w:rPr>
          <w:rFonts w:ascii="Arial" w:hAnsi="Arial" w:cs="Arial"/>
          <w:sz w:val="24"/>
          <w:szCs w:val="24"/>
        </w:rPr>
        <w:t>,</w:t>
      </w:r>
      <w:r w:rsidRPr="00877AAA">
        <w:rPr>
          <w:rFonts w:ascii="Arial" w:hAnsi="Arial" w:cs="Arial"/>
          <w:sz w:val="24"/>
          <w:szCs w:val="24"/>
        </w:rPr>
        <w:t xml:space="preserve"> and </w:t>
      </w:r>
      <w:r w:rsidR="00C5555B" w:rsidRPr="00877AAA">
        <w:rPr>
          <w:rFonts w:ascii="Arial" w:hAnsi="Arial" w:cs="Arial"/>
          <w:sz w:val="24"/>
          <w:szCs w:val="24"/>
        </w:rPr>
        <w:t xml:space="preserve">that </w:t>
      </w:r>
      <w:r w:rsidRPr="00877AAA">
        <w:rPr>
          <w:rFonts w:ascii="Arial" w:hAnsi="Arial" w:cs="Arial"/>
          <w:sz w:val="24"/>
          <w:szCs w:val="24"/>
        </w:rPr>
        <w:t xml:space="preserve">you are a </w:t>
      </w:r>
      <w:proofErr w:type="gramStart"/>
      <w:r w:rsidRPr="00877AAA">
        <w:rPr>
          <w:rFonts w:ascii="Arial" w:hAnsi="Arial" w:cs="Arial"/>
          <w:sz w:val="24"/>
          <w:szCs w:val="24"/>
        </w:rPr>
        <w:t>master of accounting</w:t>
      </w:r>
      <w:proofErr w:type="gramEnd"/>
      <w:r w:rsidRPr="00877AAA">
        <w:rPr>
          <w:rFonts w:ascii="Arial" w:hAnsi="Arial" w:cs="Arial"/>
          <w:sz w:val="24"/>
          <w:szCs w:val="24"/>
        </w:rPr>
        <w:t xml:space="preserve"> audits! </w:t>
      </w:r>
    </w:p>
    <w:p w14:paraId="44E4F947" w14:textId="183CAF28" w:rsidR="0080397E" w:rsidRPr="00877AAA" w:rsidRDefault="0080397E">
      <w:pPr>
        <w:rPr>
          <w:rFonts w:ascii="Arial" w:hAnsi="Arial" w:cs="Arial"/>
          <w:sz w:val="24"/>
          <w:szCs w:val="24"/>
        </w:rPr>
      </w:pPr>
      <w:r w:rsidRPr="00877AAA">
        <w:rPr>
          <w:rFonts w:ascii="Arial" w:hAnsi="Arial" w:cs="Arial"/>
          <w:sz w:val="24"/>
          <w:szCs w:val="24"/>
        </w:rPr>
        <w:t>Demonstrate to us how you have motivated you teams to excellence and strategy designs for long term growth!</w:t>
      </w:r>
    </w:p>
    <w:p w14:paraId="509E4098" w14:textId="21F7542E" w:rsidR="0080397E" w:rsidRPr="00877AAA" w:rsidRDefault="0080397E">
      <w:pPr>
        <w:rPr>
          <w:rFonts w:ascii="Arial" w:hAnsi="Arial" w:cs="Arial"/>
          <w:sz w:val="24"/>
          <w:szCs w:val="24"/>
        </w:rPr>
      </w:pPr>
      <w:r w:rsidRPr="00877AAA">
        <w:rPr>
          <w:rFonts w:ascii="Arial" w:hAnsi="Arial" w:cs="Arial"/>
          <w:sz w:val="24"/>
          <w:szCs w:val="24"/>
        </w:rPr>
        <w:t xml:space="preserve">Dazzle us with your experience with Blackbaud Financial Edge implementation and integration! </w:t>
      </w:r>
    </w:p>
    <w:p w14:paraId="286524BB" w14:textId="28F62917" w:rsidR="0080397E" w:rsidRPr="00877AAA" w:rsidRDefault="00877AAA">
      <w:pPr>
        <w:rPr>
          <w:rFonts w:ascii="Arial" w:hAnsi="Arial" w:cs="Arial"/>
          <w:sz w:val="24"/>
          <w:szCs w:val="24"/>
        </w:rPr>
      </w:pPr>
      <w:r>
        <w:rPr>
          <w:rFonts w:ascii="Arial" w:hAnsi="Arial" w:cs="Arial"/>
          <w:sz w:val="24"/>
          <w:szCs w:val="24"/>
        </w:rPr>
        <w:t>T</w:t>
      </w:r>
      <w:r w:rsidRPr="00877AAA">
        <w:rPr>
          <w:rFonts w:ascii="Arial" w:hAnsi="Arial" w:cs="Arial"/>
          <w:sz w:val="24"/>
          <w:szCs w:val="24"/>
        </w:rPr>
        <w:t xml:space="preserve">ell us about your success </w:t>
      </w:r>
      <w:r>
        <w:rPr>
          <w:rFonts w:ascii="Arial" w:hAnsi="Arial" w:cs="Arial"/>
          <w:sz w:val="24"/>
          <w:szCs w:val="24"/>
        </w:rPr>
        <w:t>with a</w:t>
      </w:r>
      <w:r w:rsidR="0080397E" w:rsidRPr="00877AAA">
        <w:rPr>
          <w:rFonts w:ascii="Arial" w:hAnsi="Arial" w:cs="Arial"/>
          <w:sz w:val="24"/>
          <w:szCs w:val="24"/>
        </w:rPr>
        <w:t>ccurate analysis of budgets, financial forecasting, financial trends,</w:t>
      </w:r>
      <w:r>
        <w:rPr>
          <w:rFonts w:ascii="Arial" w:hAnsi="Arial" w:cs="Arial"/>
          <w:sz w:val="24"/>
          <w:szCs w:val="24"/>
        </w:rPr>
        <w:t xml:space="preserve"> </w:t>
      </w:r>
      <w:r w:rsidR="00C5555B" w:rsidRPr="00877AAA">
        <w:rPr>
          <w:rFonts w:ascii="Arial" w:hAnsi="Arial" w:cs="Arial"/>
          <w:sz w:val="24"/>
          <w:szCs w:val="24"/>
        </w:rPr>
        <w:t>we love this stuff!</w:t>
      </w:r>
      <w:r w:rsidR="0080397E" w:rsidRPr="00877AAA">
        <w:rPr>
          <w:rFonts w:ascii="Arial" w:hAnsi="Arial" w:cs="Arial"/>
          <w:sz w:val="24"/>
          <w:szCs w:val="24"/>
        </w:rPr>
        <w:t xml:space="preserve"> </w:t>
      </w:r>
    </w:p>
    <w:p w14:paraId="4D1702FC" w14:textId="0518F66A" w:rsidR="006B00BC" w:rsidRPr="00877AAA" w:rsidRDefault="006B00BC">
      <w:pPr>
        <w:rPr>
          <w:rFonts w:ascii="Arial" w:hAnsi="Arial" w:cs="Arial"/>
          <w:sz w:val="24"/>
          <w:szCs w:val="24"/>
        </w:rPr>
      </w:pPr>
      <w:r w:rsidRPr="00877AAA">
        <w:rPr>
          <w:rFonts w:ascii="Arial" w:hAnsi="Arial" w:cs="Arial"/>
          <w:sz w:val="24"/>
          <w:szCs w:val="24"/>
        </w:rPr>
        <w:t>This opportunity is for a permanent CFO, New Orleans residency or relocation will be required.</w:t>
      </w:r>
    </w:p>
    <w:p w14:paraId="65A6714C" w14:textId="77777777" w:rsidR="007F2DB7" w:rsidRDefault="007F2DB7">
      <w:pPr>
        <w:rPr>
          <w:rFonts w:ascii="Arial" w:hAnsi="Arial" w:cs="Arial"/>
          <w:b/>
          <w:bCs/>
          <w:sz w:val="24"/>
          <w:szCs w:val="24"/>
        </w:rPr>
      </w:pPr>
    </w:p>
    <w:p w14:paraId="3799436B" w14:textId="1FE66B13" w:rsidR="00C5555B" w:rsidRPr="00877AAA" w:rsidRDefault="00C5555B">
      <w:pPr>
        <w:rPr>
          <w:rFonts w:ascii="Arial" w:hAnsi="Arial" w:cs="Arial"/>
          <w:b/>
          <w:bCs/>
          <w:sz w:val="24"/>
          <w:szCs w:val="24"/>
        </w:rPr>
      </w:pPr>
      <w:bookmarkStart w:id="0" w:name="_GoBack"/>
      <w:bookmarkEnd w:id="0"/>
      <w:r w:rsidRPr="00877AAA">
        <w:rPr>
          <w:rFonts w:ascii="Arial" w:hAnsi="Arial" w:cs="Arial"/>
          <w:b/>
          <w:bCs/>
          <w:sz w:val="24"/>
          <w:szCs w:val="24"/>
        </w:rPr>
        <w:t xml:space="preserve">Qualifications are as Follows: </w:t>
      </w:r>
    </w:p>
    <w:p w14:paraId="66DEC0E5" w14:textId="4D227E27" w:rsidR="00C5555B" w:rsidRPr="00877AAA" w:rsidRDefault="00C5555B" w:rsidP="006B00BC">
      <w:pPr>
        <w:pStyle w:val="ListParagraph"/>
        <w:numPr>
          <w:ilvl w:val="0"/>
          <w:numId w:val="1"/>
        </w:numPr>
        <w:rPr>
          <w:rFonts w:ascii="Arial" w:hAnsi="Arial" w:cs="Arial"/>
          <w:sz w:val="24"/>
          <w:szCs w:val="24"/>
        </w:rPr>
      </w:pPr>
      <w:r w:rsidRPr="00877AAA">
        <w:rPr>
          <w:rFonts w:ascii="Arial" w:hAnsi="Arial" w:cs="Arial"/>
          <w:sz w:val="24"/>
          <w:szCs w:val="24"/>
        </w:rPr>
        <w:t>Minimum 5-10 years as a Chief Financial Officer for a Federally Qualified Health Center</w:t>
      </w:r>
    </w:p>
    <w:p w14:paraId="3F4E699F" w14:textId="67E6E849" w:rsidR="00C5555B" w:rsidRPr="00877AAA" w:rsidRDefault="00C5555B" w:rsidP="006B00BC">
      <w:pPr>
        <w:pStyle w:val="ListParagraph"/>
        <w:numPr>
          <w:ilvl w:val="0"/>
          <w:numId w:val="1"/>
        </w:numPr>
        <w:rPr>
          <w:rFonts w:ascii="Arial" w:hAnsi="Arial" w:cs="Arial"/>
          <w:sz w:val="24"/>
          <w:szCs w:val="24"/>
        </w:rPr>
      </w:pPr>
      <w:r w:rsidRPr="00877AAA">
        <w:rPr>
          <w:rFonts w:ascii="Arial" w:hAnsi="Arial" w:cs="Arial"/>
          <w:sz w:val="24"/>
          <w:szCs w:val="24"/>
        </w:rPr>
        <w:t>One or more Blackbaud Financial Edge system implementation</w:t>
      </w:r>
      <w:r w:rsidR="00877AAA">
        <w:rPr>
          <w:rFonts w:ascii="Arial" w:hAnsi="Arial" w:cs="Arial"/>
          <w:sz w:val="24"/>
          <w:szCs w:val="24"/>
        </w:rPr>
        <w:t xml:space="preserve"> and </w:t>
      </w:r>
      <w:proofErr w:type="spellStart"/>
      <w:r w:rsidR="00877AAA">
        <w:rPr>
          <w:rFonts w:ascii="Arial" w:hAnsi="Arial" w:cs="Arial"/>
          <w:sz w:val="24"/>
          <w:szCs w:val="24"/>
        </w:rPr>
        <w:t>intergraion</w:t>
      </w:r>
      <w:proofErr w:type="spellEnd"/>
      <w:r w:rsidR="00877AAA">
        <w:rPr>
          <w:rFonts w:ascii="Arial" w:hAnsi="Arial" w:cs="Arial"/>
          <w:sz w:val="24"/>
          <w:szCs w:val="24"/>
        </w:rPr>
        <w:t>(s)</w:t>
      </w:r>
    </w:p>
    <w:p w14:paraId="2174656E" w14:textId="503D1041" w:rsidR="00C5555B" w:rsidRPr="00877AAA" w:rsidRDefault="00C5555B" w:rsidP="006B00BC">
      <w:pPr>
        <w:pStyle w:val="ListParagraph"/>
        <w:numPr>
          <w:ilvl w:val="0"/>
          <w:numId w:val="1"/>
        </w:numPr>
        <w:rPr>
          <w:rFonts w:ascii="Arial" w:hAnsi="Arial" w:cs="Arial"/>
          <w:sz w:val="24"/>
          <w:szCs w:val="24"/>
        </w:rPr>
      </w:pPr>
      <w:r w:rsidRPr="00877AAA">
        <w:rPr>
          <w:rFonts w:ascii="Arial" w:hAnsi="Arial" w:cs="Arial"/>
          <w:sz w:val="24"/>
          <w:szCs w:val="24"/>
        </w:rPr>
        <w:t>Master’s Degree Related to the Financial Industry</w:t>
      </w:r>
    </w:p>
    <w:p w14:paraId="4B0200C8" w14:textId="77777777" w:rsidR="00877AAA" w:rsidRDefault="00877AAA" w:rsidP="00877AAA">
      <w:pPr>
        <w:pStyle w:val="NormalWeb"/>
        <w:shd w:val="clear" w:color="auto" w:fill="FFFFFF"/>
        <w:spacing w:before="0" w:beforeAutospacing="0" w:after="150" w:afterAutospacing="0"/>
        <w:rPr>
          <w:rFonts w:ascii="Arial" w:hAnsi="Arial" w:cs="Arial"/>
          <w:b/>
          <w:bCs/>
        </w:rPr>
      </w:pPr>
    </w:p>
    <w:p w14:paraId="7CF00DF2" w14:textId="52CAD95F" w:rsidR="00877AAA" w:rsidRPr="00877AAA" w:rsidRDefault="00877AAA" w:rsidP="00877AAA">
      <w:pPr>
        <w:pStyle w:val="NormalWeb"/>
        <w:shd w:val="clear" w:color="auto" w:fill="FFFFFF"/>
        <w:spacing w:before="0" w:beforeAutospacing="0" w:after="150" w:afterAutospacing="0"/>
        <w:rPr>
          <w:rFonts w:ascii="Arial" w:hAnsi="Arial" w:cs="Arial"/>
          <w:b/>
          <w:bCs/>
        </w:rPr>
      </w:pPr>
      <w:r w:rsidRPr="00877AAA">
        <w:rPr>
          <w:rFonts w:ascii="Arial" w:hAnsi="Arial" w:cs="Arial"/>
          <w:b/>
          <w:bCs/>
        </w:rPr>
        <w:t>Why CrescentCare?</w:t>
      </w:r>
    </w:p>
    <w:p w14:paraId="2053ECB6" w14:textId="77777777" w:rsidR="00877AAA" w:rsidRPr="00877AAA" w:rsidRDefault="00877AAA" w:rsidP="00877AAA">
      <w:pPr>
        <w:pStyle w:val="NormalWeb"/>
        <w:numPr>
          <w:ilvl w:val="0"/>
          <w:numId w:val="1"/>
        </w:numPr>
        <w:shd w:val="clear" w:color="auto" w:fill="FFFFFF"/>
        <w:spacing w:before="0" w:beforeAutospacing="0" w:after="150" w:afterAutospacing="0"/>
        <w:rPr>
          <w:rFonts w:ascii="Arial" w:hAnsi="Arial" w:cs="Arial"/>
        </w:rPr>
      </w:pPr>
      <w:r w:rsidRPr="00877AAA">
        <w:rPr>
          <w:rFonts w:ascii="Arial" w:hAnsi="Arial" w:cs="Arial"/>
        </w:rPr>
        <w:t>Our mission is to offer comprehensive health and wellness services to the community, to advocate empowerment, to safeguard the rights and dignity of individuals, and to provide for an enlightened public.</w:t>
      </w:r>
    </w:p>
    <w:p w14:paraId="4EACB5E4" w14:textId="77777777" w:rsidR="00877AAA" w:rsidRPr="00877AAA" w:rsidRDefault="00877AAA" w:rsidP="00877AAA">
      <w:pPr>
        <w:pStyle w:val="NormalWeb"/>
        <w:numPr>
          <w:ilvl w:val="0"/>
          <w:numId w:val="1"/>
        </w:numPr>
        <w:shd w:val="clear" w:color="auto" w:fill="FFFFFF"/>
        <w:spacing w:before="0" w:beforeAutospacing="0" w:after="150" w:afterAutospacing="0"/>
        <w:rPr>
          <w:rFonts w:ascii="Arial" w:hAnsi="Arial" w:cs="Arial"/>
        </w:rPr>
      </w:pPr>
      <w:r w:rsidRPr="00877AAA">
        <w:rPr>
          <w:rFonts w:ascii="Arial" w:hAnsi="Arial" w:cs="Arial"/>
        </w:rPr>
        <w:t>We offer a broad range of health and wellness services for anyone and everyone who is seeking healthcare services in Greater New Orleans and Southeastern Louisiana.</w:t>
      </w:r>
    </w:p>
    <w:p w14:paraId="1703841D" w14:textId="77777777" w:rsidR="00877AAA" w:rsidRDefault="00877AAA" w:rsidP="006B00BC">
      <w:pPr>
        <w:shd w:val="clear" w:color="auto" w:fill="FFFFFF"/>
        <w:spacing w:after="150" w:line="240" w:lineRule="auto"/>
        <w:rPr>
          <w:rFonts w:ascii="Arial" w:hAnsi="Arial" w:cs="Arial"/>
          <w:b/>
          <w:bCs/>
          <w:sz w:val="24"/>
          <w:szCs w:val="24"/>
        </w:rPr>
      </w:pPr>
    </w:p>
    <w:p w14:paraId="1656456E" w14:textId="1F08286C" w:rsidR="006B00BC" w:rsidRPr="00877AAA" w:rsidRDefault="006B00BC" w:rsidP="006B00BC">
      <w:pPr>
        <w:shd w:val="clear" w:color="auto" w:fill="FFFFFF"/>
        <w:spacing w:after="150" w:line="240" w:lineRule="auto"/>
        <w:rPr>
          <w:rFonts w:ascii="Arial" w:hAnsi="Arial" w:cs="Arial"/>
          <w:b/>
          <w:bCs/>
          <w:sz w:val="24"/>
          <w:szCs w:val="24"/>
        </w:rPr>
      </w:pPr>
      <w:r w:rsidRPr="00877AAA">
        <w:rPr>
          <w:rFonts w:ascii="Arial" w:hAnsi="Arial" w:cs="Arial"/>
          <w:b/>
          <w:bCs/>
          <w:sz w:val="24"/>
          <w:szCs w:val="24"/>
        </w:rPr>
        <w:t>Our Offer to You: An Extensive Benefits Package!</w:t>
      </w:r>
    </w:p>
    <w:p w14:paraId="06B25772" w14:textId="77777777" w:rsidR="006B00BC" w:rsidRPr="00877AAA" w:rsidRDefault="006B00BC" w:rsidP="006B00BC">
      <w:pPr>
        <w:pStyle w:val="ListParagraph"/>
        <w:numPr>
          <w:ilvl w:val="0"/>
          <w:numId w:val="1"/>
        </w:numPr>
        <w:shd w:val="clear" w:color="auto" w:fill="FFFFFF"/>
        <w:spacing w:after="150" w:line="240" w:lineRule="auto"/>
        <w:rPr>
          <w:rFonts w:ascii="Arial" w:hAnsi="Arial" w:cs="Arial"/>
          <w:sz w:val="24"/>
          <w:szCs w:val="24"/>
        </w:rPr>
      </w:pPr>
      <w:r w:rsidRPr="00877AAA">
        <w:rPr>
          <w:rFonts w:ascii="Arial" w:hAnsi="Arial" w:cs="Arial"/>
          <w:sz w:val="24"/>
          <w:szCs w:val="24"/>
        </w:rPr>
        <w:t>All Employees are W-2 Status</w:t>
      </w:r>
    </w:p>
    <w:p w14:paraId="02D152A9" w14:textId="77777777" w:rsidR="006B00BC" w:rsidRPr="00877AAA" w:rsidRDefault="006B00BC" w:rsidP="006B00BC">
      <w:pPr>
        <w:pStyle w:val="ListParagraph"/>
        <w:numPr>
          <w:ilvl w:val="0"/>
          <w:numId w:val="1"/>
        </w:numPr>
        <w:shd w:val="clear" w:color="auto" w:fill="FFFFFF"/>
        <w:spacing w:after="150" w:line="240" w:lineRule="auto"/>
        <w:rPr>
          <w:rFonts w:ascii="Arial" w:hAnsi="Arial" w:cs="Arial"/>
          <w:sz w:val="24"/>
          <w:szCs w:val="24"/>
        </w:rPr>
      </w:pPr>
      <w:r w:rsidRPr="00877AAA">
        <w:rPr>
          <w:rFonts w:ascii="Arial" w:hAnsi="Arial" w:cs="Arial"/>
          <w:sz w:val="24"/>
          <w:szCs w:val="24"/>
        </w:rPr>
        <w:t xml:space="preserve">Employer Paid Benefits: Dental, Employee Wellness, Employee Assistance Program, Life Insurance </w:t>
      </w:r>
    </w:p>
    <w:p w14:paraId="335CD13F" w14:textId="2CFA8A97" w:rsidR="006B00BC" w:rsidRPr="00877AAA" w:rsidRDefault="006B00BC" w:rsidP="006B00BC">
      <w:pPr>
        <w:pStyle w:val="ListParagraph"/>
        <w:numPr>
          <w:ilvl w:val="0"/>
          <w:numId w:val="1"/>
        </w:numPr>
        <w:shd w:val="clear" w:color="auto" w:fill="FFFFFF"/>
        <w:spacing w:after="150" w:line="240" w:lineRule="auto"/>
        <w:rPr>
          <w:rFonts w:ascii="Arial" w:hAnsi="Arial" w:cs="Arial"/>
          <w:sz w:val="24"/>
          <w:szCs w:val="24"/>
        </w:rPr>
      </w:pPr>
      <w:r w:rsidRPr="00877AAA">
        <w:rPr>
          <w:rFonts w:ascii="Arial" w:eastAsia="Times New Roman" w:hAnsi="Arial" w:cs="Arial"/>
          <w:color w:val="000000"/>
          <w:sz w:val="24"/>
          <w:szCs w:val="24"/>
        </w:rPr>
        <w:t>11 Paid Holidays, in addition to accrued Vacation and Sick Days</w:t>
      </w:r>
    </w:p>
    <w:p w14:paraId="0AD42C0B" w14:textId="77777777" w:rsidR="006B00BC" w:rsidRPr="00877AAA" w:rsidRDefault="006B00BC" w:rsidP="006B00BC">
      <w:pPr>
        <w:pStyle w:val="ListParagraph"/>
        <w:numPr>
          <w:ilvl w:val="0"/>
          <w:numId w:val="1"/>
        </w:numPr>
        <w:shd w:val="clear" w:color="auto" w:fill="FFFFFF"/>
        <w:spacing w:after="150" w:line="240" w:lineRule="auto"/>
        <w:rPr>
          <w:rFonts w:ascii="Arial" w:hAnsi="Arial" w:cs="Arial"/>
          <w:sz w:val="24"/>
          <w:szCs w:val="24"/>
        </w:rPr>
      </w:pPr>
      <w:r w:rsidRPr="00877AAA">
        <w:rPr>
          <w:rFonts w:ascii="Arial" w:hAnsi="Arial" w:cs="Arial"/>
          <w:sz w:val="24"/>
          <w:szCs w:val="24"/>
        </w:rPr>
        <w:t>Medical Insurance (Two Plan Options)</w:t>
      </w:r>
    </w:p>
    <w:p w14:paraId="08AA576C" w14:textId="77777777" w:rsidR="006B00BC" w:rsidRPr="00877AAA" w:rsidRDefault="006B00BC" w:rsidP="006B00BC">
      <w:pPr>
        <w:pStyle w:val="ListParagraph"/>
        <w:numPr>
          <w:ilvl w:val="0"/>
          <w:numId w:val="1"/>
        </w:numPr>
        <w:shd w:val="clear" w:color="auto" w:fill="FFFFFF"/>
        <w:spacing w:after="150" w:line="240" w:lineRule="auto"/>
        <w:rPr>
          <w:rFonts w:ascii="Arial" w:eastAsia="Times New Roman" w:hAnsi="Arial" w:cs="Arial"/>
          <w:color w:val="000000"/>
          <w:sz w:val="24"/>
          <w:szCs w:val="24"/>
        </w:rPr>
      </w:pPr>
      <w:r w:rsidRPr="00877AAA">
        <w:rPr>
          <w:rFonts w:ascii="Arial" w:eastAsia="Times New Roman" w:hAnsi="Arial" w:cs="Arial"/>
          <w:color w:val="000000"/>
          <w:sz w:val="24"/>
          <w:szCs w:val="24"/>
        </w:rPr>
        <w:t>Vision Insurance</w:t>
      </w:r>
    </w:p>
    <w:p w14:paraId="09E89145" w14:textId="77777777" w:rsidR="006B00BC" w:rsidRPr="00877AAA" w:rsidRDefault="006B00BC" w:rsidP="006B00BC">
      <w:pPr>
        <w:pStyle w:val="ListParagraph"/>
        <w:numPr>
          <w:ilvl w:val="0"/>
          <w:numId w:val="1"/>
        </w:numPr>
        <w:shd w:val="clear" w:color="auto" w:fill="FFFFFF"/>
        <w:spacing w:after="150" w:line="240" w:lineRule="auto"/>
        <w:rPr>
          <w:rFonts w:ascii="Arial" w:eastAsia="Times New Roman" w:hAnsi="Arial" w:cs="Arial"/>
          <w:color w:val="000000"/>
          <w:sz w:val="24"/>
          <w:szCs w:val="24"/>
        </w:rPr>
      </w:pPr>
      <w:r w:rsidRPr="00877AAA">
        <w:rPr>
          <w:rFonts w:ascii="Arial" w:eastAsia="Times New Roman" w:hAnsi="Arial" w:cs="Arial"/>
          <w:color w:val="000000"/>
          <w:sz w:val="24"/>
          <w:szCs w:val="24"/>
        </w:rPr>
        <w:t>Long-Term Disability</w:t>
      </w:r>
    </w:p>
    <w:p w14:paraId="3A19BF09" w14:textId="77777777" w:rsidR="006B00BC" w:rsidRPr="00877AAA" w:rsidRDefault="006B00BC" w:rsidP="006B00BC">
      <w:pPr>
        <w:pStyle w:val="ListParagraph"/>
        <w:numPr>
          <w:ilvl w:val="0"/>
          <w:numId w:val="1"/>
        </w:numPr>
        <w:shd w:val="clear" w:color="auto" w:fill="FFFFFF"/>
        <w:spacing w:after="150" w:line="240" w:lineRule="auto"/>
        <w:rPr>
          <w:rFonts w:ascii="Arial" w:eastAsia="Times New Roman" w:hAnsi="Arial" w:cs="Arial"/>
          <w:color w:val="000000"/>
          <w:sz w:val="24"/>
          <w:szCs w:val="24"/>
        </w:rPr>
      </w:pPr>
      <w:r w:rsidRPr="00877AAA">
        <w:rPr>
          <w:rFonts w:ascii="Arial" w:eastAsia="Times New Roman" w:hAnsi="Arial" w:cs="Arial"/>
          <w:color w:val="000000"/>
          <w:sz w:val="24"/>
          <w:szCs w:val="24"/>
        </w:rPr>
        <w:lastRenderedPageBreak/>
        <w:t>Short-Term Disability</w:t>
      </w:r>
    </w:p>
    <w:p w14:paraId="08C2943D" w14:textId="77777777" w:rsidR="006B00BC" w:rsidRPr="00877AAA" w:rsidRDefault="006B00BC" w:rsidP="006B00BC">
      <w:pPr>
        <w:pStyle w:val="ListParagraph"/>
        <w:numPr>
          <w:ilvl w:val="0"/>
          <w:numId w:val="1"/>
        </w:numPr>
        <w:spacing w:after="0" w:line="240" w:lineRule="auto"/>
        <w:rPr>
          <w:rFonts w:ascii="Arial" w:eastAsia="Times New Roman" w:hAnsi="Arial" w:cs="Arial"/>
          <w:color w:val="000000"/>
          <w:sz w:val="24"/>
          <w:szCs w:val="24"/>
        </w:rPr>
      </w:pPr>
      <w:r w:rsidRPr="00877AAA">
        <w:rPr>
          <w:rFonts w:ascii="Arial" w:eastAsia="Times New Roman" w:hAnsi="Arial" w:cs="Arial"/>
          <w:color w:val="000000"/>
          <w:sz w:val="24"/>
          <w:szCs w:val="24"/>
        </w:rPr>
        <w:t>401(k) Plan – 1.5% Employer Contribution; additional Employer match with Employee Contribution</w:t>
      </w:r>
    </w:p>
    <w:p w14:paraId="2BBDA514" w14:textId="77777777" w:rsidR="006B00BC" w:rsidRPr="00877AAA" w:rsidRDefault="006B00BC" w:rsidP="006B00BC">
      <w:pPr>
        <w:pStyle w:val="ListParagraph"/>
        <w:numPr>
          <w:ilvl w:val="0"/>
          <w:numId w:val="1"/>
        </w:numPr>
        <w:spacing w:after="0" w:line="240" w:lineRule="auto"/>
        <w:rPr>
          <w:rFonts w:ascii="Arial" w:eastAsia="Times New Roman" w:hAnsi="Arial" w:cs="Arial"/>
          <w:color w:val="000000"/>
          <w:sz w:val="24"/>
          <w:szCs w:val="24"/>
        </w:rPr>
      </w:pPr>
      <w:r w:rsidRPr="00877AAA">
        <w:rPr>
          <w:rFonts w:ascii="Arial" w:eastAsia="Times New Roman" w:hAnsi="Arial" w:cs="Arial"/>
          <w:color w:val="000000"/>
          <w:sz w:val="24"/>
          <w:szCs w:val="24"/>
        </w:rPr>
        <w:t xml:space="preserve">Discount Programs </w:t>
      </w:r>
    </w:p>
    <w:p w14:paraId="0AB4CB2A" w14:textId="75A5F989" w:rsidR="00C5555B" w:rsidRPr="00877AAA" w:rsidRDefault="00C5555B">
      <w:pPr>
        <w:rPr>
          <w:rFonts w:ascii="Arial" w:hAnsi="Arial" w:cs="Arial"/>
          <w:sz w:val="24"/>
          <w:szCs w:val="24"/>
        </w:rPr>
      </w:pPr>
    </w:p>
    <w:p w14:paraId="26121164" w14:textId="77777777" w:rsidR="00877AAA" w:rsidRPr="00877AAA" w:rsidRDefault="00877AAA" w:rsidP="00877AAA">
      <w:pPr>
        <w:pStyle w:val="NormalWeb"/>
        <w:shd w:val="clear" w:color="auto" w:fill="FFFFFF"/>
        <w:spacing w:before="0" w:beforeAutospacing="0" w:after="150" w:afterAutospacing="0"/>
        <w:ind w:left="360"/>
        <w:rPr>
          <w:rFonts w:ascii="Arial" w:hAnsi="Arial" w:cs="Arial"/>
          <w:b/>
          <w:bCs/>
        </w:rPr>
      </w:pPr>
      <w:r w:rsidRPr="00877AAA">
        <w:rPr>
          <w:rFonts w:ascii="Arial" w:hAnsi="Arial" w:cs="Arial"/>
          <w:b/>
          <w:bCs/>
        </w:rPr>
        <w:t>Services Offered</w:t>
      </w:r>
    </w:p>
    <w:p w14:paraId="1E320079" w14:textId="2846F154" w:rsidR="00877AAA" w:rsidRPr="00877AAA" w:rsidRDefault="00877AAA" w:rsidP="00877AAA">
      <w:pPr>
        <w:shd w:val="clear" w:color="auto" w:fill="FFFFFF"/>
        <w:spacing w:before="100" w:beforeAutospacing="1" w:after="0" w:line="240" w:lineRule="auto"/>
        <w:ind w:left="360"/>
        <w:rPr>
          <w:rFonts w:ascii="Arial" w:hAnsi="Arial" w:cs="Arial"/>
          <w:sz w:val="24"/>
          <w:szCs w:val="24"/>
        </w:rPr>
        <w:sectPr w:rsidR="00877AAA" w:rsidRPr="00877AAA" w:rsidSect="006B00BC">
          <w:pgSz w:w="12240" w:h="15840"/>
          <w:pgMar w:top="720" w:right="720" w:bottom="720" w:left="720" w:header="720" w:footer="720" w:gutter="0"/>
          <w:cols w:space="720"/>
          <w:docGrid w:linePitch="360"/>
        </w:sectPr>
      </w:pPr>
      <w:r w:rsidRPr="00877AAA">
        <w:rPr>
          <w:rFonts w:ascii="Arial" w:hAnsi="Arial" w:cs="Arial"/>
          <w:sz w:val="24"/>
          <w:szCs w:val="24"/>
        </w:rPr>
        <w:t xml:space="preserve">LGBTQ Health &amp; Wellness, Transgender Health Services, Adult Primary Medical Care, Women’s Health, Pediatrics, Behavioral Health, Dental Care, </w:t>
      </w:r>
      <w:proofErr w:type="spellStart"/>
      <w:r w:rsidRPr="00877AAA">
        <w:rPr>
          <w:rFonts w:ascii="Arial" w:hAnsi="Arial" w:cs="Arial"/>
          <w:sz w:val="24"/>
          <w:szCs w:val="24"/>
        </w:rPr>
        <w:t>PrEP</w:t>
      </w:r>
      <w:proofErr w:type="spellEnd"/>
      <w:r w:rsidRPr="00877AAA">
        <w:rPr>
          <w:rFonts w:ascii="Arial" w:hAnsi="Arial" w:cs="Arial"/>
          <w:sz w:val="24"/>
          <w:szCs w:val="24"/>
        </w:rPr>
        <w:t>/PEP Services, Hepatitis C Services, STI Testing &amp; Treatment, Additional HIV Support Services, Harm Reduction Services, Health Education, Medical Nutrition Therapy, Legal Service</w:t>
      </w:r>
    </w:p>
    <w:p w14:paraId="0E59DB83" w14:textId="77777777" w:rsidR="00F148B0" w:rsidRPr="00293FCD" w:rsidRDefault="00F148B0" w:rsidP="00F148B0">
      <w:pPr>
        <w:shd w:val="clear" w:color="auto" w:fill="FFFFFF"/>
        <w:spacing w:before="100" w:beforeAutospacing="1" w:after="100" w:afterAutospacing="1" w:line="240" w:lineRule="auto"/>
        <w:ind w:right="45"/>
        <w:rPr>
          <w:rFonts w:ascii="Arial" w:eastAsia="Times New Roman" w:hAnsi="Arial" w:cs="Arial"/>
          <w:sz w:val="24"/>
          <w:szCs w:val="24"/>
        </w:rPr>
      </w:pPr>
      <w:r>
        <w:rPr>
          <w:rFonts w:ascii="Arial" w:eastAsia="Times New Roman" w:hAnsi="Arial" w:cs="Arial"/>
          <w:sz w:val="24"/>
          <w:szCs w:val="24"/>
        </w:rPr>
        <w:lastRenderedPageBreak/>
        <w:t xml:space="preserve">To Be </w:t>
      </w:r>
      <w:r w:rsidRPr="00293FCD">
        <w:rPr>
          <w:rFonts w:ascii="Arial" w:eastAsia="Times New Roman" w:hAnsi="Arial" w:cs="Arial"/>
          <w:sz w:val="24"/>
          <w:szCs w:val="24"/>
        </w:rPr>
        <w:t>Consider</w:t>
      </w:r>
      <w:r>
        <w:rPr>
          <w:rFonts w:ascii="Arial" w:eastAsia="Times New Roman" w:hAnsi="Arial" w:cs="Arial"/>
          <w:sz w:val="24"/>
          <w:szCs w:val="24"/>
        </w:rPr>
        <w:t>ed</w:t>
      </w:r>
      <w:r w:rsidRPr="00293FCD">
        <w:rPr>
          <w:rFonts w:ascii="Arial" w:eastAsia="Times New Roman" w:hAnsi="Arial" w:cs="Arial"/>
          <w:sz w:val="24"/>
          <w:szCs w:val="24"/>
        </w:rPr>
        <w:t xml:space="preserve"> </w:t>
      </w:r>
      <w:proofErr w:type="gramStart"/>
      <w:r w:rsidRPr="00293FCD">
        <w:rPr>
          <w:rFonts w:ascii="Arial" w:eastAsia="Times New Roman" w:hAnsi="Arial" w:cs="Arial"/>
          <w:sz w:val="24"/>
          <w:szCs w:val="24"/>
        </w:rPr>
        <w:t>For</w:t>
      </w:r>
      <w:proofErr w:type="gramEnd"/>
      <w:r w:rsidRPr="00293FCD">
        <w:rPr>
          <w:rFonts w:ascii="Arial" w:eastAsia="Times New Roman" w:hAnsi="Arial" w:cs="Arial"/>
          <w:sz w:val="24"/>
          <w:szCs w:val="24"/>
        </w:rPr>
        <w:t xml:space="preserve"> The </w:t>
      </w:r>
      <w:r>
        <w:rPr>
          <w:rFonts w:ascii="Arial" w:eastAsia="Times New Roman" w:hAnsi="Arial" w:cs="Arial"/>
          <w:sz w:val="24"/>
          <w:szCs w:val="24"/>
        </w:rPr>
        <w:t>P</w:t>
      </w:r>
      <w:r w:rsidRPr="00293FCD">
        <w:rPr>
          <w:rFonts w:ascii="Arial" w:eastAsia="Times New Roman" w:hAnsi="Arial" w:cs="Arial"/>
          <w:sz w:val="24"/>
          <w:szCs w:val="24"/>
        </w:rPr>
        <w:t xml:space="preserve">osition, Apply To The Following Link: </w:t>
      </w:r>
    </w:p>
    <w:p w14:paraId="6771ECD9" w14:textId="509DEB71" w:rsidR="00C5555B" w:rsidRDefault="007F2DB7">
      <w:pPr>
        <w:rPr>
          <w:rFonts w:ascii="Arial" w:hAnsi="Arial" w:cs="Arial"/>
          <w:sz w:val="24"/>
          <w:szCs w:val="24"/>
        </w:rPr>
      </w:pPr>
      <w:hyperlink r:id="rId8" w:history="1">
        <w:r w:rsidR="00833FCB" w:rsidRPr="00833FCB">
          <w:rPr>
            <w:rStyle w:val="Hyperlink"/>
            <w:rFonts w:ascii="Arial" w:hAnsi="Arial" w:cs="Arial"/>
            <w:sz w:val="24"/>
            <w:szCs w:val="24"/>
          </w:rPr>
          <w:t>https://www.paycomonline.net/v4/ats/web.php/jobs/ViewJobDetails?job=77590&amp;clientkey=5F5F5E57795400143D302CCF0F9143DD</w:t>
        </w:r>
      </w:hyperlink>
    </w:p>
    <w:p w14:paraId="555E3F44" w14:textId="261BE251" w:rsidR="00980725" w:rsidRDefault="00980725">
      <w:pPr>
        <w:rPr>
          <w:rFonts w:ascii="Arial" w:hAnsi="Arial" w:cs="Arial"/>
          <w:sz w:val="24"/>
          <w:szCs w:val="24"/>
        </w:rPr>
      </w:pPr>
    </w:p>
    <w:p w14:paraId="486BDDE4" w14:textId="77777777" w:rsidR="00980725" w:rsidRPr="00CD66CF" w:rsidRDefault="00980725" w:rsidP="00980725">
      <w:pPr>
        <w:spacing w:line="240" w:lineRule="auto"/>
        <w:rPr>
          <w:rFonts w:ascii="Arial" w:hAnsi="Arial" w:cs="Arial"/>
          <w:i/>
          <w:iCs/>
          <w:sz w:val="20"/>
          <w:szCs w:val="20"/>
          <w:shd w:val="clear" w:color="auto" w:fill="FFFFFF"/>
        </w:rPr>
      </w:pPr>
      <w:r w:rsidRPr="00CD66CF">
        <w:rPr>
          <w:rFonts w:ascii="Arial" w:hAnsi="Arial" w:cs="Arial"/>
          <w:i/>
          <w:iCs/>
          <w:sz w:val="20"/>
          <w:szCs w:val="20"/>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16C616F8" w14:textId="77777777" w:rsidR="00980725" w:rsidRPr="00833FCB" w:rsidRDefault="00980725">
      <w:pPr>
        <w:rPr>
          <w:rFonts w:ascii="Arial" w:hAnsi="Arial" w:cs="Arial"/>
          <w:sz w:val="24"/>
          <w:szCs w:val="24"/>
        </w:rPr>
      </w:pPr>
    </w:p>
    <w:sectPr w:rsidR="00980725" w:rsidRPr="0083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30634"/>
    <w:multiLevelType w:val="hybridMultilevel"/>
    <w:tmpl w:val="5232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7E"/>
    <w:rsid w:val="00196BE2"/>
    <w:rsid w:val="006B00BC"/>
    <w:rsid w:val="007D14A9"/>
    <w:rsid w:val="007F2DB7"/>
    <w:rsid w:val="0080397E"/>
    <w:rsid w:val="00833FCB"/>
    <w:rsid w:val="00877AAA"/>
    <w:rsid w:val="00980725"/>
    <w:rsid w:val="00A01094"/>
    <w:rsid w:val="00C5555B"/>
    <w:rsid w:val="00F1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0438"/>
  <w15:chartTrackingRefBased/>
  <w15:docId w15:val="{291C2BD3-C96B-49B4-BD62-C3AF2571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BC"/>
    <w:pPr>
      <w:ind w:left="720"/>
      <w:contextualSpacing/>
    </w:pPr>
  </w:style>
  <w:style w:type="paragraph" w:styleId="NormalWeb">
    <w:name w:val="Normal (Web)"/>
    <w:basedOn w:val="Normal"/>
    <w:uiPriority w:val="99"/>
    <w:unhideWhenUsed/>
    <w:rsid w:val="006B00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comonline.net/v4/ats/web.php/jobs/ViewJobDetails?job=77590&amp;clientkey=5F5F5E57795400143D302CCF0F9143D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9" ma:contentTypeDescription="Create a new document." ma:contentTypeScope="" ma:versionID="315e4e864d4d2a396d4f382516b6bc17">
  <xsd:schema xmlns:xsd="http://www.w3.org/2001/XMLSchema" xmlns:xs="http://www.w3.org/2001/XMLSchema" xmlns:p="http://schemas.microsoft.com/office/2006/metadata/properties" xmlns:ns3="1a4e8533-c1e3-479d-a97c-59d6ed1c912e" targetNamespace="http://schemas.microsoft.com/office/2006/metadata/properties" ma:root="true" ma:fieldsID="5fed073b32bd70c952e86c3670de6ea0" ns3:_="">
    <xsd:import namespace="1a4e8533-c1e3-479d-a97c-59d6ed1c9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E1B16-B62F-480A-AD85-B53F5FF33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A069D-87B1-4999-8953-DA4E8AD50CB3}">
  <ds:schemaRefs>
    <ds:schemaRef ds:uri="http://schemas.microsoft.com/sharepoint/v3/contenttype/forms"/>
  </ds:schemaRefs>
</ds:datastoreItem>
</file>

<file path=customXml/itemProps3.xml><?xml version="1.0" encoding="utf-8"?>
<ds:datastoreItem xmlns:ds="http://schemas.openxmlformats.org/officeDocument/2006/customXml" ds:itemID="{2027D447-AB89-40F2-959B-04707A90B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3</cp:revision>
  <dcterms:created xsi:type="dcterms:W3CDTF">2020-06-23T19:25:00Z</dcterms:created>
  <dcterms:modified xsi:type="dcterms:W3CDTF">2020-06-23T19:26:00Z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