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A5B" w:rsidRDefault="00CA2488">
      <w:r>
        <w:rPr>
          <w:noProof/>
          <w:lang w:val="en-US"/>
        </w:rPr>
        <mc:AlternateContent>
          <mc:Choice Requires="wps">
            <w:drawing>
              <wp:anchor distT="0" distB="0" distL="114300" distR="114300" simplePos="0" relativeHeight="251658240" behindDoc="0" locked="0" layoutInCell="1" allowOverlap="1">
                <wp:simplePos x="0" y="0"/>
                <wp:positionH relativeFrom="page">
                  <wp:posOffset>314325</wp:posOffset>
                </wp:positionH>
                <wp:positionV relativeFrom="page">
                  <wp:posOffset>295275</wp:posOffset>
                </wp:positionV>
                <wp:extent cx="6934200" cy="10953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095375"/>
                        </a:xfrm>
                        <a:prstGeom prst="rect">
                          <a:avLst/>
                        </a:prstGeom>
                        <a:solidFill>
                          <a:schemeClr val="bg2"/>
                        </a:solidFill>
                        <a:ln w="9525">
                          <a:noFill/>
                          <a:miter lim="800000"/>
                          <a:headEnd/>
                          <a:tailEnd/>
                        </a:ln>
                      </wps:spPr>
                      <wps:txbx>
                        <w:txbxContent>
                          <w:p w:rsidR="00A53763" w:rsidRDefault="00370A80" w:rsidP="00370A80">
                            <w:pPr>
                              <w:spacing w:after="0"/>
                              <w:rPr>
                                <w:color w:val="4F81BD" w:themeColor="accent1"/>
                                <w:sz w:val="52"/>
                                <w:szCs w:val="52"/>
                              </w:rPr>
                            </w:pPr>
                            <w:r>
                              <w:rPr>
                                <w:noProof/>
                                <w:color w:val="4F81BD" w:themeColor="accent1"/>
                                <w:sz w:val="52"/>
                                <w:szCs w:val="52"/>
                                <w:lang w:val="en-US"/>
                              </w:rPr>
                              <w:drawing>
                                <wp:inline distT="0" distB="0" distL="0" distR="0" wp14:anchorId="6EFFFB96" wp14:editId="6D638A5F">
                                  <wp:extent cx="940056" cy="5887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w:t>
                            </w:r>
                            <w:r w:rsidR="00507CAC">
                              <w:rPr>
                                <w:color w:val="4F81BD" w:themeColor="accent1"/>
                                <w:sz w:val="52"/>
                                <w:szCs w:val="52"/>
                              </w:rPr>
                              <w:t>David Raines Community Health Centers</w:t>
                            </w:r>
                            <w:r>
                              <w:rPr>
                                <w:color w:val="4F81BD" w:themeColor="accent1"/>
                                <w:sz w:val="52"/>
                                <w:szCs w:val="52"/>
                              </w:rPr>
                              <w:t xml:space="preserve"> </w:t>
                            </w:r>
                          </w:p>
                          <w:p w:rsidR="00507CAC" w:rsidRPr="00A53763" w:rsidRDefault="00507CAC" w:rsidP="00507CAC">
                            <w:pPr>
                              <w:spacing w:after="0"/>
                              <w:jc w:val="center"/>
                              <w:rPr>
                                <w:color w:val="4F81BD" w:themeColor="accent1"/>
                                <w:sz w:val="52"/>
                                <w:szCs w:val="52"/>
                              </w:rPr>
                            </w:pPr>
                            <w:r>
                              <w:rPr>
                                <w:color w:val="4F81BD" w:themeColor="accent1"/>
                                <w:sz w:val="52"/>
                                <w:szCs w:val="52"/>
                              </w:rPr>
                              <w:t xml:space="preserve">Job </w:t>
                            </w:r>
                            <w:r w:rsidR="00CC6CDE">
                              <w:rPr>
                                <w:color w:val="4F81BD" w:themeColor="accent1"/>
                                <w:sz w:val="52"/>
                                <w:szCs w:val="52"/>
                              </w:rPr>
                              <w:t>Success Profile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75pt;margin-top:23.25pt;width:546pt;height:8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" fillcolor="#eeece1 [3214]" stroked="f">
                <v:textbox inset="0,0,0,0">
                  <w:txbxContent>
                    <w:p w:rsidR="00A53763" w:rsidRDefault="00370A80" w:rsidP="00370A80">
                      <w:pPr>
                        <w:spacing w:after="0"/>
                        <w:rPr>
                          <w:color w:val="4F81BD" w:themeColor="accent1"/>
                          <w:sz w:val="52"/>
                          <w:szCs w:val="52"/>
                        </w:rPr>
                      </w:pPr>
                      <w:r>
                        <w:rPr>
                          <w:noProof/>
                          <w:color w:val="4F81BD" w:themeColor="accent1"/>
                          <w:sz w:val="52"/>
                          <w:szCs w:val="52"/>
                          <w:lang w:val="en-US"/>
                        </w:rPr>
                        <w:drawing>
                          <wp:inline distT="0" distB="0" distL="0" distR="0" wp14:anchorId="6EFFFB96" wp14:editId="6D638A5F">
                            <wp:extent cx="940056" cy="5887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w:t>
                      </w:r>
                      <w:r w:rsidR="00507CAC">
                        <w:rPr>
                          <w:color w:val="4F81BD" w:themeColor="accent1"/>
                          <w:sz w:val="52"/>
                          <w:szCs w:val="52"/>
                        </w:rPr>
                        <w:t>David Raines Community Health Centers</w:t>
                      </w:r>
                      <w:r>
                        <w:rPr>
                          <w:color w:val="4F81BD" w:themeColor="accent1"/>
                          <w:sz w:val="52"/>
                          <w:szCs w:val="52"/>
                        </w:rPr>
                        <w:t xml:space="preserve"> </w:t>
                      </w:r>
                    </w:p>
                    <w:p w:rsidR="00507CAC" w:rsidRPr="00A53763" w:rsidRDefault="00507CAC" w:rsidP="00507CAC">
                      <w:pPr>
                        <w:spacing w:after="0"/>
                        <w:jc w:val="center"/>
                        <w:rPr>
                          <w:color w:val="4F81BD" w:themeColor="accent1"/>
                          <w:sz w:val="52"/>
                          <w:szCs w:val="52"/>
                        </w:rPr>
                      </w:pPr>
                      <w:r>
                        <w:rPr>
                          <w:color w:val="4F81BD" w:themeColor="accent1"/>
                          <w:sz w:val="52"/>
                          <w:szCs w:val="52"/>
                        </w:rPr>
                        <w:t xml:space="preserve">Job </w:t>
                      </w:r>
                      <w:r w:rsidR="00CC6CDE">
                        <w:rPr>
                          <w:color w:val="4F81BD" w:themeColor="accent1"/>
                          <w:sz w:val="52"/>
                          <w:szCs w:val="52"/>
                        </w:rPr>
                        <w:t>Success Profile</w:t>
                      </w:r>
                    </w:p>
                  </w:txbxContent>
                </v:textbox>
                <w10:wrap anchorx="page" anchory="page"/>
              </v:shape>
            </w:pict>
          </mc:Fallback>
        </mc:AlternateContent>
      </w:r>
    </w:p>
    <w:p w:rsidR="00A53763" w:rsidRDefault="00143D49"/>
    <w:p w:rsidR="008B491F" w:rsidRDefault="008B491F" w:rsidP="0034096C">
      <w:pPr>
        <w:spacing w:after="0" w:line="240" w:lineRule="auto"/>
        <w:jc w:val="center"/>
        <w:rPr>
          <w:b/>
          <w:noProof/>
          <w:color w:val="1F497D" w:themeColor="text2"/>
          <w:sz w:val="36"/>
          <w:szCs w:val="36"/>
        </w:rPr>
      </w:pPr>
    </w:p>
    <w:p w:rsidR="004332C2" w:rsidRPr="006214C6" w:rsidRDefault="006E5195" w:rsidP="0034096C">
      <w:pPr>
        <w:spacing w:after="0" w:line="240" w:lineRule="auto"/>
        <w:jc w:val="center"/>
        <w:rPr>
          <w:color w:val="595959" w:themeColor="text1" w:themeTint="A6"/>
          <w:sz w:val="36"/>
          <w:szCs w:val="36"/>
          <w:u w:val="single"/>
        </w:rPr>
      </w:pPr>
      <w:r>
        <w:rPr>
          <w:b/>
          <w:noProof/>
          <w:color w:val="1F497D" w:themeColor="text2"/>
          <w:sz w:val="36"/>
          <w:szCs w:val="36"/>
          <w:u w:val="single"/>
        </w:rPr>
        <w:t xml:space="preserve"> </w:t>
      </w:r>
      <w:r w:rsidR="008B491F">
        <w:rPr>
          <w:b/>
          <w:noProof/>
          <w:color w:val="1F497D" w:themeColor="text2"/>
          <w:sz w:val="36"/>
          <w:szCs w:val="36"/>
          <w:u w:val="single"/>
        </w:rPr>
        <w:t>Chief Medical Officer</w:t>
      </w:r>
    </w:p>
    <w:p w:rsidR="004332C2" w:rsidRPr="00A53763" w:rsidRDefault="008B491F" w:rsidP="00A53763">
      <w:pPr>
        <w:spacing w:after="0"/>
        <w:rPr>
          <w:sz w:val="20"/>
          <w:szCs w:val="20"/>
        </w:rPr>
      </w:pPr>
      <w:r>
        <w:rPr>
          <w:noProof/>
          <w:lang w:val="en-US"/>
        </w:rPr>
        <mc:AlternateContent>
          <mc:Choice Requires="wps">
            <w:drawing>
              <wp:anchor distT="0" distB="0" distL="114300" distR="114300" simplePos="0" relativeHeight="251663360" behindDoc="0" locked="0" layoutInCell="1" allowOverlap="1" wp14:anchorId="1E21F9DE" wp14:editId="187B8DDF">
                <wp:simplePos x="0" y="0"/>
                <wp:positionH relativeFrom="column">
                  <wp:posOffset>-377825</wp:posOffset>
                </wp:positionH>
                <wp:positionV relativeFrom="paragraph">
                  <wp:posOffset>-1269</wp:posOffset>
                </wp:positionV>
                <wp:extent cx="7097395" cy="1352550"/>
                <wp:effectExtent l="0" t="0" r="825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7395" cy="1352550"/>
                        </a:xfrm>
                        <a:prstGeom prst="rect">
                          <a:avLst/>
                        </a:prstGeom>
                        <a:solidFill>
                          <a:srgbClr val="FFFFFF"/>
                        </a:solidFill>
                        <a:ln w="9525">
                          <a:noFill/>
                          <a:miter lim="800000"/>
                          <a:headEnd/>
                          <a:tailEnd/>
                        </a:ln>
                      </wps:spPr>
                      <wps:txbx>
                        <w:txbxContent>
                          <w:p w:rsidR="00CC6CDE" w:rsidRPr="00C56BF2" w:rsidRDefault="008B491F" w:rsidP="005E6BE4">
                            <w:pPr>
                              <w:spacing w:after="0" w:line="240" w:lineRule="auto"/>
                              <w:rPr>
                                <w:rFonts w:ascii="Times New Roman" w:hAnsi="Times New Roman" w:cs="Times New Roman"/>
                                <w:color w:val="000000" w:themeColor="text1"/>
                              </w:rPr>
                            </w:pPr>
                            <w:r w:rsidRPr="00C56BF2">
                              <w:rPr>
                                <w:rFonts w:ascii="Times New Roman" w:hAnsi="Times New Roman" w:cs="Times New Roman"/>
                                <w:color w:val="000000" w:themeColor="text1"/>
                              </w:rPr>
                              <w:t xml:space="preserve">The Chief Medical Director is a strategic leader creating a plan for aligning people, processes and values that support and further the organization’s mission. Under the administration of the Chief Executive Officer, the CMO is responsible for David Raines Community Health </w:t>
                            </w:r>
                            <w:proofErr w:type="spellStart"/>
                            <w:r w:rsidRPr="00C56BF2">
                              <w:rPr>
                                <w:rFonts w:ascii="Times New Roman" w:hAnsi="Times New Roman" w:cs="Times New Roman"/>
                                <w:color w:val="000000" w:themeColor="text1"/>
                              </w:rPr>
                              <w:t>Centers’</w:t>
                            </w:r>
                            <w:proofErr w:type="spellEnd"/>
                            <w:r w:rsidRPr="00C56BF2">
                              <w:rPr>
                                <w:rFonts w:ascii="Times New Roman" w:hAnsi="Times New Roman" w:cs="Times New Roman"/>
                                <w:color w:val="000000" w:themeColor="text1"/>
                              </w:rPr>
                              <w:t xml:space="preserve"> compliance with all clinical medical policies, directives, rules, regulations and clinical performance standards of the state, the federal government, and accrediting bodies and serve as the organizations ultimate authority on medical issues. The CMO scopes of responsibilities include population community health, </w:t>
                            </w:r>
                            <w:r w:rsidR="00143D49" w:rsidRPr="00C56BF2">
                              <w:rPr>
                                <w:rFonts w:ascii="Times New Roman" w:hAnsi="Times New Roman" w:cs="Times New Roman"/>
                                <w:color w:val="000000" w:themeColor="text1"/>
                              </w:rPr>
                              <w:t>behaviour</w:t>
                            </w:r>
                            <w:r w:rsidRPr="00C56BF2">
                              <w:rPr>
                                <w:rFonts w:ascii="Times New Roman" w:hAnsi="Times New Roman" w:cs="Times New Roman"/>
                                <w:color w:val="000000" w:themeColor="text1"/>
                              </w:rPr>
                              <w:t xml:space="preserve"> health and integrated care for the underserved communities. The CMO will model </w:t>
                            </w:r>
                            <w:r w:rsidR="00143D49" w:rsidRPr="00C56BF2">
                              <w:rPr>
                                <w:rFonts w:ascii="Times New Roman" w:hAnsi="Times New Roman" w:cs="Times New Roman"/>
                                <w:color w:val="000000" w:themeColor="text1"/>
                              </w:rPr>
                              <w:t>behaviours</w:t>
                            </w:r>
                            <w:r w:rsidRPr="00C56BF2">
                              <w:rPr>
                                <w:rFonts w:ascii="Times New Roman" w:hAnsi="Times New Roman" w:cs="Times New Roman"/>
                                <w:color w:val="000000" w:themeColor="text1"/>
                              </w:rPr>
                              <w:t xml:space="preserve"> consistent with the published values and the Code of Conduct of DRCHC.</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9.75pt;margin-top:-.1pt;width:558.85pt;height:1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" stroked="f">
                <v:textbox>
                  <w:txbxContent>
                    <w:p w:rsidR="00CC6CDE" w:rsidRPr="00C56BF2" w:rsidRDefault="008B491F" w:rsidP="005E6BE4">
                      <w:pPr>
                        <w:spacing w:after="0" w:line="240" w:lineRule="auto"/>
                        <w:rPr>
                          <w:rFonts w:ascii="Times New Roman" w:hAnsi="Times New Roman" w:cs="Times New Roman"/>
                          <w:color w:val="000000" w:themeColor="text1"/>
                        </w:rPr>
                      </w:pPr>
                      <w:r w:rsidRPr="00C56BF2">
                        <w:rPr>
                          <w:rFonts w:ascii="Times New Roman" w:hAnsi="Times New Roman" w:cs="Times New Roman"/>
                          <w:color w:val="000000" w:themeColor="text1"/>
                        </w:rPr>
                        <w:t xml:space="preserve">The Chief Medical Director is a strategic leader creating a plan for aligning people, processes and values that support and further the organization’s mission. Under the administration of the Chief Executive Officer, the CMO is responsible for David Raines Community Health </w:t>
                      </w:r>
                      <w:proofErr w:type="spellStart"/>
                      <w:r w:rsidRPr="00C56BF2">
                        <w:rPr>
                          <w:rFonts w:ascii="Times New Roman" w:hAnsi="Times New Roman" w:cs="Times New Roman"/>
                          <w:color w:val="000000" w:themeColor="text1"/>
                        </w:rPr>
                        <w:t>Centers’</w:t>
                      </w:r>
                      <w:proofErr w:type="spellEnd"/>
                      <w:r w:rsidRPr="00C56BF2">
                        <w:rPr>
                          <w:rFonts w:ascii="Times New Roman" w:hAnsi="Times New Roman" w:cs="Times New Roman"/>
                          <w:color w:val="000000" w:themeColor="text1"/>
                        </w:rPr>
                        <w:t xml:space="preserve"> compliance with all clinical medical policies, directives, rules, regulations and clinical performance standards of the state, the federal government, and accrediting bodies and serve as the organizations ultimate authority on medical issues. The CMO scopes of responsibilities include population community health, </w:t>
                      </w:r>
                      <w:r w:rsidR="00143D49" w:rsidRPr="00C56BF2">
                        <w:rPr>
                          <w:rFonts w:ascii="Times New Roman" w:hAnsi="Times New Roman" w:cs="Times New Roman"/>
                          <w:color w:val="000000" w:themeColor="text1"/>
                        </w:rPr>
                        <w:t>behaviour</w:t>
                      </w:r>
                      <w:r w:rsidRPr="00C56BF2">
                        <w:rPr>
                          <w:rFonts w:ascii="Times New Roman" w:hAnsi="Times New Roman" w:cs="Times New Roman"/>
                          <w:color w:val="000000" w:themeColor="text1"/>
                        </w:rPr>
                        <w:t xml:space="preserve"> health and integrated care for the underserved communities. The CMO will model </w:t>
                      </w:r>
                      <w:r w:rsidR="00143D49" w:rsidRPr="00C56BF2">
                        <w:rPr>
                          <w:rFonts w:ascii="Times New Roman" w:hAnsi="Times New Roman" w:cs="Times New Roman"/>
                          <w:color w:val="000000" w:themeColor="text1"/>
                        </w:rPr>
                        <w:t>behaviours</w:t>
                      </w:r>
                      <w:r w:rsidRPr="00C56BF2">
                        <w:rPr>
                          <w:rFonts w:ascii="Times New Roman" w:hAnsi="Times New Roman" w:cs="Times New Roman"/>
                          <w:color w:val="000000" w:themeColor="text1"/>
                        </w:rPr>
                        <w:t xml:space="preserve"> consistent with the published values and the Code of Conduct of DRCHC.</w:t>
                      </w:r>
                    </w:p>
                  </w:txbxContent>
                </v:textbox>
              </v:shape>
            </w:pict>
          </mc:Fallback>
        </mc:AlternateContent>
      </w:r>
      <w:r w:rsidR="00CA2488">
        <w:t xml:space="preserve">                       </w:t>
      </w:r>
      <w:r w:rsidR="00CA2488" w:rsidRPr="00A53763">
        <w:rPr>
          <w:color w:val="404040" w:themeColor="text1" w:themeTint="BF"/>
          <w:sz w:val="20"/>
          <w:szCs w:val="20"/>
        </w:rPr>
        <w:t xml:space="preserve"> </w:t>
      </w:r>
      <w:r w:rsidR="00CA2488" w:rsidRPr="00155957">
        <w:rPr>
          <w:color w:val="404040" w:themeColor="text1" w:themeTint="BF"/>
          <w:sz w:val="20"/>
          <w:szCs w:val="20"/>
        </w:rPr>
        <w:t xml:space="preserve"> </w:t>
      </w:r>
    </w:p>
    <w:p w:rsidR="0058005E" w:rsidRDefault="00143D49"/>
    <w:p w:rsidR="00E26B96" w:rsidRDefault="00143D49" w:rsidP="00375E80">
      <w:pPr>
        <w:spacing w:after="0" w:line="240" w:lineRule="auto"/>
      </w:pPr>
    </w:p>
    <w:tbl>
      <w:tblPr>
        <w:tblpPr w:leftFromText="180" w:rightFromText="180" w:vertAnchor="text" w:horzAnchor="margin" w:tblpXSpec="center" w:tblpY="1132"/>
        <w:tblW w:w="54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86"/>
        <w:gridCol w:w="3978"/>
      </w:tblGrid>
      <w:tr w:rsidR="00B65906" w:rsidRPr="0034096C" w:rsidTr="008B491F">
        <w:trPr>
          <w:trHeight w:val="406"/>
        </w:trPr>
        <w:tc>
          <w:tcPr>
            <w:tcW w:w="3169" w:type="pct"/>
            <w:vAlign w:val="center"/>
            <w:hideMark/>
          </w:tcPr>
          <w:p w:rsidR="00B65906" w:rsidRPr="0034096C" w:rsidRDefault="00B65906" w:rsidP="008B491F">
            <w:pPr>
              <w:rPr>
                <w:sz w:val="24"/>
                <w:szCs w:val="24"/>
              </w:rPr>
            </w:pPr>
            <w:r w:rsidRPr="0034096C">
              <w:rPr>
                <w:rFonts w:eastAsia="Trebuchet MS" w:cs="Trebuchet MS"/>
                <w:b/>
                <w:sz w:val="20"/>
              </w:rPr>
              <w:t xml:space="preserve">Department:   </w:t>
            </w:r>
            <w:r w:rsidR="006E5195">
              <w:rPr>
                <w:rFonts w:eastAsia="Trebuchet MS" w:cs="Trebuchet MS"/>
                <w:sz w:val="20"/>
              </w:rPr>
              <w:t>Medica</w:t>
            </w:r>
            <w:r w:rsidR="003868ED">
              <w:rPr>
                <w:rFonts w:eastAsia="Trebuchet MS" w:cs="Trebuchet MS"/>
                <w:sz w:val="20"/>
              </w:rPr>
              <w:t>l</w:t>
            </w:r>
          </w:p>
        </w:tc>
        <w:tc>
          <w:tcPr>
            <w:tcW w:w="1831" w:type="pct"/>
            <w:vAlign w:val="center"/>
            <w:hideMark/>
          </w:tcPr>
          <w:p w:rsidR="00B65906" w:rsidRPr="0034096C" w:rsidRDefault="00B65906" w:rsidP="008B491F">
            <w:pPr>
              <w:rPr>
                <w:sz w:val="24"/>
                <w:szCs w:val="24"/>
              </w:rPr>
            </w:pPr>
            <w:r w:rsidRPr="0034096C">
              <w:rPr>
                <w:rFonts w:eastAsia="Trebuchet MS" w:cs="Trebuchet MS"/>
                <w:b/>
                <w:sz w:val="20"/>
              </w:rPr>
              <w:t xml:space="preserve">Job Status:   </w:t>
            </w:r>
            <w:r w:rsidRPr="0034096C">
              <w:rPr>
                <w:rFonts w:eastAsia="Trebuchet MS" w:cs="Trebuchet MS"/>
                <w:sz w:val="20"/>
              </w:rPr>
              <w:t xml:space="preserve"> Full Time</w:t>
            </w:r>
          </w:p>
        </w:tc>
      </w:tr>
      <w:tr w:rsidR="00B65906" w:rsidRPr="0034096C" w:rsidTr="008B491F">
        <w:trPr>
          <w:trHeight w:val="642"/>
        </w:trPr>
        <w:tc>
          <w:tcPr>
            <w:tcW w:w="3169" w:type="pct"/>
            <w:vAlign w:val="center"/>
            <w:hideMark/>
          </w:tcPr>
          <w:p w:rsidR="00B65906" w:rsidRPr="0034096C" w:rsidRDefault="00B65906" w:rsidP="008B491F">
            <w:pPr>
              <w:rPr>
                <w:sz w:val="24"/>
                <w:szCs w:val="24"/>
              </w:rPr>
            </w:pPr>
            <w:r w:rsidRPr="0034096C">
              <w:rPr>
                <w:rFonts w:eastAsia="Trebuchet MS" w:cs="Trebuchet MS"/>
                <w:b/>
                <w:sz w:val="20"/>
              </w:rPr>
              <w:t>FLSA Status: </w:t>
            </w:r>
            <w:r w:rsidR="00C27D8F">
              <w:rPr>
                <w:rFonts w:eastAsia="Trebuchet MS" w:cs="Trebuchet MS"/>
                <w:b/>
                <w:sz w:val="20"/>
              </w:rPr>
              <w:t xml:space="preserve"> </w:t>
            </w:r>
            <w:r w:rsidRPr="0034096C">
              <w:rPr>
                <w:rFonts w:eastAsia="Trebuchet MS" w:cs="Trebuchet MS"/>
                <w:b/>
                <w:sz w:val="20"/>
              </w:rPr>
              <w:t> </w:t>
            </w:r>
            <w:r w:rsidR="00C27D8F">
              <w:rPr>
                <w:rFonts w:eastAsia="Trebuchet MS" w:cs="Trebuchet MS"/>
                <w:b/>
                <w:sz w:val="20"/>
              </w:rPr>
              <w:t xml:space="preserve"> </w:t>
            </w:r>
            <w:r w:rsidR="003868ED" w:rsidRPr="003868ED">
              <w:rPr>
                <w:rFonts w:eastAsia="Trebuchet MS" w:cs="Trebuchet MS"/>
                <w:sz w:val="20"/>
              </w:rPr>
              <w:t>Non</w:t>
            </w:r>
            <w:r w:rsidR="003868ED">
              <w:rPr>
                <w:rFonts w:eastAsia="Trebuchet MS" w:cs="Trebuchet MS"/>
                <w:b/>
                <w:sz w:val="20"/>
              </w:rPr>
              <w:t xml:space="preserve"> </w:t>
            </w:r>
            <w:r w:rsidR="00C27D8F">
              <w:rPr>
                <w:rFonts w:eastAsia="Trebuchet MS" w:cs="Trebuchet MS"/>
                <w:sz w:val="20"/>
              </w:rPr>
              <w:t>Exempt</w:t>
            </w:r>
            <w:r w:rsidRPr="0034096C">
              <w:rPr>
                <w:rFonts w:eastAsia="Trebuchet MS" w:cs="Trebuchet MS"/>
                <w:sz w:val="20"/>
              </w:rPr>
              <w:t xml:space="preserve"> </w:t>
            </w:r>
          </w:p>
        </w:tc>
        <w:tc>
          <w:tcPr>
            <w:tcW w:w="1831" w:type="pct"/>
            <w:vAlign w:val="center"/>
            <w:hideMark/>
          </w:tcPr>
          <w:p w:rsidR="00B65906" w:rsidRPr="0034096C" w:rsidRDefault="00B65906" w:rsidP="008B491F">
            <w:pPr>
              <w:rPr>
                <w:sz w:val="24"/>
                <w:szCs w:val="24"/>
              </w:rPr>
            </w:pPr>
            <w:r w:rsidRPr="0034096C">
              <w:rPr>
                <w:rFonts w:eastAsia="Trebuchet MS" w:cs="Trebuchet MS"/>
                <w:b/>
                <w:sz w:val="20"/>
              </w:rPr>
              <w:t>Reports To: </w:t>
            </w:r>
            <w:r w:rsidRPr="0034096C">
              <w:rPr>
                <w:rFonts w:eastAsia="Trebuchet MS" w:cs="Trebuchet MS"/>
                <w:sz w:val="20"/>
              </w:rPr>
              <w:t xml:space="preserve"> </w:t>
            </w:r>
            <w:r w:rsidR="00206907">
              <w:rPr>
                <w:rFonts w:eastAsia="Trebuchet MS" w:cs="Trebuchet MS"/>
                <w:sz w:val="20"/>
              </w:rPr>
              <w:t>Chief Executive Officer</w:t>
            </w:r>
          </w:p>
        </w:tc>
      </w:tr>
      <w:tr w:rsidR="00B65906" w:rsidRPr="0034096C" w:rsidTr="008B491F">
        <w:trPr>
          <w:trHeight w:val="642"/>
        </w:trPr>
        <w:tc>
          <w:tcPr>
            <w:tcW w:w="3169" w:type="pct"/>
            <w:vAlign w:val="center"/>
            <w:hideMark/>
          </w:tcPr>
          <w:p w:rsidR="00B65906" w:rsidRPr="0034096C" w:rsidRDefault="00B65906" w:rsidP="008B491F">
            <w:pPr>
              <w:rPr>
                <w:sz w:val="24"/>
                <w:szCs w:val="24"/>
              </w:rPr>
            </w:pPr>
            <w:r w:rsidRPr="0034096C">
              <w:rPr>
                <w:rFonts w:eastAsia="Trebuchet MS" w:cs="Trebuchet MS"/>
                <w:b/>
                <w:sz w:val="20"/>
              </w:rPr>
              <w:t>Grade/Level:  </w:t>
            </w:r>
            <w:r w:rsidR="00C27D8F">
              <w:rPr>
                <w:rFonts w:eastAsia="Trebuchet MS" w:cs="Trebuchet MS"/>
                <w:b/>
                <w:sz w:val="20"/>
              </w:rPr>
              <w:t xml:space="preserve"> </w:t>
            </w:r>
          </w:p>
        </w:tc>
        <w:tc>
          <w:tcPr>
            <w:tcW w:w="1831" w:type="pct"/>
            <w:vAlign w:val="center"/>
            <w:hideMark/>
          </w:tcPr>
          <w:p w:rsidR="00B65906" w:rsidRPr="0034096C" w:rsidRDefault="00B65906" w:rsidP="008B491F">
            <w:pPr>
              <w:rPr>
                <w:sz w:val="24"/>
                <w:szCs w:val="24"/>
              </w:rPr>
            </w:pPr>
            <w:r w:rsidRPr="0034096C">
              <w:rPr>
                <w:rFonts w:eastAsia="Trebuchet MS" w:cs="Trebuchet MS"/>
                <w:b/>
                <w:sz w:val="20"/>
              </w:rPr>
              <w:t xml:space="preserve">Amount of Travel Required:   </w:t>
            </w:r>
            <w:r w:rsidR="00C27D8F">
              <w:rPr>
                <w:rFonts w:eastAsia="Trebuchet MS" w:cs="Trebuchet MS"/>
                <w:sz w:val="20"/>
              </w:rPr>
              <w:t xml:space="preserve"> 2</w:t>
            </w:r>
            <w:r w:rsidRPr="0034096C">
              <w:rPr>
                <w:rFonts w:eastAsia="Trebuchet MS" w:cs="Trebuchet MS"/>
                <w:sz w:val="20"/>
              </w:rPr>
              <w:t>0%</w:t>
            </w:r>
          </w:p>
        </w:tc>
      </w:tr>
      <w:tr w:rsidR="00B65906" w:rsidRPr="0034096C" w:rsidTr="008B491F">
        <w:trPr>
          <w:trHeight w:val="585"/>
        </w:trPr>
        <w:tc>
          <w:tcPr>
            <w:tcW w:w="3169" w:type="pct"/>
            <w:vAlign w:val="center"/>
            <w:hideMark/>
          </w:tcPr>
          <w:p w:rsidR="00B65906" w:rsidRPr="0034096C" w:rsidRDefault="00B65906" w:rsidP="008B491F">
            <w:pPr>
              <w:rPr>
                <w:rFonts w:eastAsia="Trebuchet MS" w:cs="Trebuchet MS"/>
                <w:sz w:val="20"/>
              </w:rPr>
            </w:pPr>
            <w:r w:rsidRPr="0034096C">
              <w:rPr>
                <w:rFonts w:eastAsia="Trebuchet MS" w:cs="Trebuchet MS"/>
                <w:b/>
                <w:sz w:val="20"/>
              </w:rPr>
              <w:t>Work Schedule: </w:t>
            </w:r>
            <w:r w:rsidR="00C27D8F">
              <w:rPr>
                <w:rFonts w:eastAsia="Trebuchet MS" w:cs="Trebuchet MS"/>
                <w:sz w:val="20"/>
              </w:rPr>
              <w:t xml:space="preserve"> M</w:t>
            </w:r>
            <w:r w:rsidR="00074665">
              <w:rPr>
                <w:rFonts w:eastAsia="Trebuchet MS" w:cs="Trebuchet MS"/>
                <w:sz w:val="20"/>
              </w:rPr>
              <w:t>onday-Friday, 7am-6</w:t>
            </w:r>
            <w:r w:rsidRPr="0034096C">
              <w:rPr>
                <w:rFonts w:eastAsia="Trebuchet MS" w:cs="Trebuchet MS"/>
                <w:sz w:val="20"/>
              </w:rPr>
              <w:t xml:space="preserve">pm </w:t>
            </w:r>
          </w:p>
        </w:tc>
        <w:tc>
          <w:tcPr>
            <w:tcW w:w="1831" w:type="pct"/>
            <w:vAlign w:val="center"/>
            <w:hideMark/>
          </w:tcPr>
          <w:p w:rsidR="00B65906" w:rsidRPr="0034096C" w:rsidRDefault="006E5195" w:rsidP="008B491F">
            <w:pPr>
              <w:rPr>
                <w:sz w:val="24"/>
                <w:szCs w:val="24"/>
              </w:rPr>
            </w:pPr>
            <w:r>
              <w:rPr>
                <w:rFonts w:eastAsia="Trebuchet MS" w:cs="Trebuchet MS"/>
                <w:b/>
                <w:sz w:val="20"/>
              </w:rPr>
              <w:t>Positions Supervised: </w:t>
            </w:r>
            <w:r>
              <w:rPr>
                <w:rFonts w:eastAsia="Trebuchet MS" w:cs="Trebuchet MS"/>
                <w:sz w:val="20"/>
              </w:rPr>
              <w:t>Medica</w:t>
            </w:r>
            <w:r w:rsidR="00206907">
              <w:rPr>
                <w:rFonts w:eastAsia="Trebuchet MS" w:cs="Trebuchet MS"/>
                <w:sz w:val="20"/>
              </w:rPr>
              <w:t>l Staff</w:t>
            </w:r>
          </w:p>
        </w:tc>
      </w:tr>
    </w:tbl>
    <w:p w:rsidR="008A0227" w:rsidRDefault="008A0227" w:rsidP="00375E80">
      <w:pPr>
        <w:spacing w:after="0" w:line="240" w:lineRule="auto"/>
      </w:pPr>
    </w:p>
    <w:p w:rsidR="00A77B53" w:rsidRPr="008B491F" w:rsidRDefault="00A77B53" w:rsidP="008B491F">
      <w:pPr>
        <w:spacing w:after="0" w:line="240" w:lineRule="auto"/>
        <w:ind w:left="360"/>
        <w:rPr>
          <w:rFonts w:ascii="Calibri" w:eastAsia="Calibri" w:hAnsi="Calibri" w:cs="Calibri"/>
          <w:sz w:val="20"/>
          <w:szCs w:val="20"/>
        </w:rPr>
      </w:pPr>
    </w:p>
    <w:p w:rsidR="00C27D8F" w:rsidRDefault="00C27D8F" w:rsidP="00C27D8F">
      <w:pPr>
        <w:spacing w:after="0" w:line="240" w:lineRule="auto"/>
      </w:pPr>
    </w:p>
    <w:p w:rsidR="008B491F" w:rsidRDefault="008B491F" w:rsidP="00C27D8F">
      <w:pPr>
        <w:spacing w:after="0" w:line="240" w:lineRule="auto"/>
      </w:pPr>
    </w:p>
    <w:p w:rsidR="008B491F" w:rsidRDefault="008B491F" w:rsidP="00C27D8F">
      <w:pPr>
        <w:spacing w:after="0" w:line="240" w:lineRule="auto"/>
      </w:pPr>
    </w:p>
    <w:p w:rsidR="008B491F" w:rsidRDefault="008B491F" w:rsidP="00C27D8F">
      <w:pPr>
        <w:spacing w:after="0" w:line="240" w:lineRule="auto"/>
      </w:pPr>
      <w:r w:rsidRPr="0034096C">
        <w:rPr>
          <w:noProof/>
          <w:lang w:val="en-US"/>
        </w:rPr>
        <mc:AlternateContent>
          <mc:Choice Requires="wps">
            <w:drawing>
              <wp:anchor distT="0" distB="0" distL="114300" distR="114300" simplePos="0" relativeHeight="251670528" behindDoc="0" locked="0" layoutInCell="1" allowOverlap="1" wp14:anchorId="10F26C2E" wp14:editId="3F2CCFD7">
                <wp:simplePos x="0" y="0"/>
                <wp:positionH relativeFrom="page">
                  <wp:posOffset>317500</wp:posOffset>
                </wp:positionH>
                <wp:positionV relativeFrom="paragraph">
                  <wp:posOffset>6350</wp:posOffset>
                </wp:positionV>
                <wp:extent cx="2847340" cy="29464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E26B96" w:rsidRPr="00155957" w:rsidRDefault="00370A80" w:rsidP="00E26B96">
                            <w:pPr>
                              <w:spacing w:after="0"/>
                              <w:jc w:val="center"/>
                              <w:rPr>
                                <w:color w:val="FFFFFF" w:themeColor="background1"/>
                                <w:sz w:val="24"/>
                                <w:szCs w:val="24"/>
                              </w:rPr>
                            </w:pPr>
                            <w:r>
                              <w:rPr>
                                <w:color w:val="FFFFFF" w:themeColor="background1"/>
                                <w:sz w:val="24"/>
                                <w:szCs w:val="24"/>
                              </w:rPr>
                              <w:t>Essential 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pt;margin-top:.5pt;width:224.2pt;height:23.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" fillcolor="#4f81bd [3204]" stroked="f">
                <v:textbox inset="0">
                  <w:txbxContent>
                    <w:p w:rsidR="00E26B96" w:rsidRPr="00155957" w:rsidRDefault="00370A80" w:rsidP="00E26B96">
                      <w:pPr>
                        <w:spacing w:after="0"/>
                        <w:jc w:val="center"/>
                        <w:rPr>
                          <w:color w:val="FFFFFF" w:themeColor="background1"/>
                          <w:sz w:val="24"/>
                          <w:szCs w:val="24"/>
                        </w:rPr>
                      </w:pPr>
                      <w:r>
                        <w:rPr>
                          <w:color w:val="FFFFFF" w:themeColor="background1"/>
                          <w:sz w:val="24"/>
                          <w:szCs w:val="24"/>
                        </w:rPr>
                        <w:t>Essential Skills</w:t>
                      </w:r>
                    </w:p>
                  </w:txbxContent>
                </v:textbox>
                <w10:wrap anchorx="page"/>
              </v:shape>
            </w:pict>
          </mc:Fallback>
        </mc:AlternateContent>
      </w:r>
    </w:p>
    <w:p w:rsidR="00346EA3" w:rsidRDefault="00346EA3" w:rsidP="00346EA3">
      <w:pPr>
        <w:spacing w:after="0" w:line="240" w:lineRule="auto"/>
        <w:ind w:firstLine="360"/>
      </w:pPr>
    </w:p>
    <w:p w:rsidR="008B491F" w:rsidRPr="00C56BF2" w:rsidRDefault="008B491F" w:rsidP="00346EA3">
      <w:pPr>
        <w:spacing w:after="0" w:line="240" w:lineRule="auto"/>
        <w:ind w:firstLine="360"/>
        <w:rPr>
          <w:rFonts w:ascii="Times New Roman" w:hAnsi="Times New Roman" w:cs="Times New Roman"/>
        </w:rPr>
      </w:pPr>
      <w:r>
        <w:t>•</w:t>
      </w:r>
      <w:r>
        <w:tab/>
      </w:r>
      <w:r w:rsidRPr="00C56BF2">
        <w:rPr>
          <w:rFonts w:ascii="Times New Roman" w:hAnsi="Times New Roman" w:cs="Times New Roman"/>
        </w:rPr>
        <w:t>Six years of experience in a clinical, academic or administrative capacity required</w:t>
      </w:r>
    </w:p>
    <w:p w:rsidR="008B491F" w:rsidRPr="00C56BF2" w:rsidRDefault="008B491F" w:rsidP="00346EA3">
      <w:pPr>
        <w:spacing w:after="0" w:line="240" w:lineRule="auto"/>
        <w:ind w:firstLine="360"/>
        <w:rPr>
          <w:rFonts w:ascii="Times New Roman" w:hAnsi="Times New Roman" w:cs="Times New Roman"/>
        </w:rPr>
      </w:pPr>
      <w:r w:rsidRPr="00C56BF2">
        <w:rPr>
          <w:rFonts w:ascii="Times New Roman" w:hAnsi="Times New Roman" w:cs="Times New Roman"/>
        </w:rPr>
        <w:t>•</w:t>
      </w:r>
      <w:r w:rsidRPr="00C56BF2">
        <w:rPr>
          <w:rFonts w:ascii="Times New Roman" w:hAnsi="Times New Roman" w:cs="Times New Roman"/>
        </w:rPr>
        <w:tab/>
        <w:t xml:space="preserve">Must have a strong community health/public health </w:t>
      </w:r>
      <w:r w:rsidR="00346EA3" w:rsidRPr="00C56BF2">
        <w:rPr>
          <w:rFonts w:ascii="Times New Roman" w:hAnsi="Times New Roman" w:cs="Times New Roman"/>
        </w:rPr>
        <w:t>orientation;</w:t>
      </w:r>
      <w:r w:rsidRPr="00C56BF2">
        <w:rPr>
          <w:rFonts w:ascii="Times New Roman" w:hAnsi="Times New Roman" w:cs="Times New Roman"/>
        </w:rPr>
        <w:t xml:space="preserve"> be experienced in patient care </w:t>
      </w:r>
      <w:r w:rsidRPr="00C56BF2">
        <w:rPr>
          <w:rFonts w:ascii="Times New Roman" w:hAnsi="Times New Roman" w:cs="Times New Roman"/>
        </w:rPr>
        <w:tab/>
        <w:t>management</w:t>
      </w:r>
    </w:p>
    <w:p w:rsidR="008B491F" w:rsidRPr="00C56BF2" w:rsidRDefault="008B491F" w:rsidP="00346EA3">
      <w:pPr>
        <w:spacing w:after="0" w:line="240" w:lineRule="auto"/>
        <w:ind w:firstLine="360"/>
        <w:rPr>
          <w:rFonts w:ascii="Times New Roman" w:hAnsi="Times New Roman" w:cs="Times New Roman"/>
        </w:rPr>
      </w:pPr>
      <w:r w:rsidRPr="00C56BF2">
        <w:rPr>
          <w:rFonts w:ascii="Times New Roman" w:hAnsi="Times New Roman" w:cs="Times New Roman"/>
        </w:rPr>
        <w:t>•</w:t>
      </w:r>
      <w:r w:rsidRPr="00C56BF2">
        <w:rPr>
          <w:rFonts w:ascii="Times New Roman" w:hAnsi="Times New Roman" w:cs="Times New Roman"/>
        </w:rPr>
        <w:tab/>
        <w:t>Current DEA and BLS certification</w:t>
      </w:r>
    </w:p>
    <w:p w:rsidR="008B491F" w:rsidRPr="00C56BF2" w:rsidRDefault="008B491F" w:rsidP="00346EA3">
      <w:pPr>
        <w:spacing w:after="0" w:line="240" w:lineRule="auto"/>
        <w:ind w:firstLine="360"/>
        <w:rPr>
          <w:rFonts w:ascii="Times New Roman" w:hAnsi="Times New Roman" w:cs="Times New Roman"/>
        </w:rPr>
      </w:pPr>
      <w:r w:rsidRPr="00C56BF2">
        <w:rPr>
          <w:rFonts w:ascii="Times New Roman" w:hAnsi="Times New Roman" w:cs="Times New Roman"/>
        </w:rPr>
        <w:t>•</w:t>
      </w:r>
      <w:r w:rsidRPr="00C56BF2">
        <w:rPr>
          <w:rFonts w:ascii="Times New Roman" w:hAnsi="Times New Roman" w:cs="Times New Roman"/>
        </w:rPr>
        <w:tab/>
        <w:t xml:space="preserve">Work experience in a primary care setting with </w:t>
      </w:r>
      <w:proofErr w:type="spellStart"/>
      <w:r w:rsidRPr="00C56BF2">
        <w:rPr>
          <w:rFonts w:ascii="Times New Roman" w:hAnsi="Times New Roman" w:cs="Times New Roman"/>
        </w:rPr>
        <w:t>Pediatric</w:t>
      </w:r>
      <w:proofErr w:type="spellEnd"/>
      <w:r w:rsidRPr="00C56BF2">
        <w:rPr>
          <w:rFonts w:ascii="Times New Roman" w:hAnsi="Times New Roman" w:cs="Times New Roman"/>
        </w:rPr>
        <w:t>, Adolescent, Adult and Geriatric patients</w:t>
      </w:r>
    </w:p>
    <w:p w:rsidR="008B491F" w:rsidRPr="00C56BF2" w:rsidRDefault="008B491F" w:rsidP="00346EA3">
      <w:pPr>
        <w:spacing w:after="0" w:line="240" w:lineRule="auto"/>
        <w:ind w:firstLine="360"/>
        <w:rPr>
          <w:rFonts w:ascii="Times New Roman" w:hAnsi="Times New Roman" w:cs="Times New Roman"/>
        </w:rPr>
      </w:pPr>
      <w:r w:rsidRPr="00C56BF2">
        <w:rPr>
          <w:rFonts w:ascii="Times New Roman" w:hAnsi="Times New Roman" w:cs="Times New Roman"/>
        </w:rPr>
        <w:t>•</w:t>
      </w:r>
      <w:r w:rsidRPr="00C56BF2">
        <w:rPr>
          <w:rFonts w:ascii="Times New Roman" w:hAnsi="Times New Roman" w:cs="Times New Roman"/>
        </w:rPr>
        <w:tab/>
        <w:t>Management experience and proficiencies in a clinical setting</w:t>
      </w:r>
    </w:p>
    <w:p w:rsidR="008B491F" w:rsidRPr="00C56BF2" w:rsidRDefault="008B491F" w:rsidP="00346EA3">
      <w:pPr>
        <w:spacing w:after="0" w:line="240" w:lineRule="auto"/>
        <w:ind w:firstLine="360"/>
        <w:rPr>
          <w:rFonts w:ascii="Times New Roman" w:hAnsi="Times New Roman" w:cs="Times New Roman"/>
        </w:rPr>
      </w:pPr>
      <w:r w:rsidRPr="00C56BF2">
        <w:rPr>
          <w:rFonts w:ascii="Times New Roman" w:hAnsi="Times New Roman" w:cs="Times New Roman"/>
        </w:rPr>
        <w:t>•</w:t>
      </w:r>
      <w:r w:rsidRPr="00C56BF2">
        <w:rPr>
          <w:rFonts w:ascii="Times New Roman" w:hAnsi="Times New Roman" w:cs="Times New Roman"/>
        </w:rPr>
        <w:tab/>
        <w:t xml:space="preserve">Must be able to use protocols, guidelines and benchmarks to implement policies and develop quality </w:t>
      </w:r>
      <w:r w:rsidRPr="00C56BF2">
        <w:rPr>
          <w:rFonts w:ascii="Times New Roman" w:hAnsi="Times New Roman" w:cs="Times New Roman"/>
        </w:rPr>
        <w:tab/>
        <w:t>improvements while utilizing best practices</w:t>
      </w:r>
    </w:p>
    <w:p w:rsidR="008B491F" w:rsidRPr="00C56BF2" w:rsidRDefault="008B491F" w:rsidP="00346EA3">
      <w:pPr>
        <w:spacing w:after="0" w:line="240" w:lineRule="auto"/>
        <w:ind w:firstLine="360"/>
        <w:rPr>
          <w:rFonts w:ascii="Times New Roman" w:hAnsi="Times New Roman" w:cs="Times New Roman"/>
        </w:rPr>
      </w:pPr>
      <w:r w:rsidRPr="00C56BF2">
        <w:rPr>
          <w:rFonts w:ascii="Times New Roman" w:hAnsi="Times New Roman" w:cs="Times New Roman"/>
        </w:rPr>
        <w:t>•</w:t>
      </w:r>
      <w:r w:rsidRPr="00C56BF2">
        <w:rPr>
          <w:rFonts w:ascii="Times New Roman" w:hAnsi="Times New Roman" w:cs="Times New Roman"/>
        </w:rPr>
        <w:tab/>
        <w:t>Excellent organizational skills, leadership skills, and excellent verbal and written communication skills</w:t>
      </w:r>
    </w:p>
    <w:p w:rsidR="008B491F" w:rsidRPr="00C56BF2" w:rsidRDefault="008B491F" w:rsidP="00346EA3">
      <w:pPr>
        <w:spacing w:after="0" w:line="240" w:lineRule="auto"/>
        <w:ind w:firstLine="360"/>
        <w:rPr>
          <w:rFonts w:ascii="Times New Roman" w:hAnsi="Times New Roman" w:cs="Times New Roman"/>
        </w:rPr>
      </w:pPr>
      <w:r w:rsidRPr="00C56BF2">
        <w:rPr>
          <w:rFonts w:ascii="Times New Roman" w:hAnsi="Times New Roman" w:cs="Times New Roman"/>
        </w:rPr>
        <w:t>•</w:t>
      </w:r>
      <w:r w:rsidRPr="00C56BF2">
        <w:rPr>
          <w:rFonts w:ascii="Times New Roman" w:hAnsi="Times New Roman" w:cs="Times New Roman"/>
        </w:rPr>
        <w:tab/>
        <w:t>Proficiency using EHRs systems and other computer programs</w:t>
      </w:r>
    </w:p>
    <w:p w:rsidR="008B491F" w:rsidRPr="00C56BF2" w:rsidRDefault="008B491F" w:rsidP="00346EA3">
      <w:pPr>
        <w:spacing w:after="0" w:line="240" w:lineRule="auto"/>
        <w:ind w:firstLine="360"/>
        <w:rPr>
          <w:rFonts w:ascii="Times New Roman" w:hAnsi="Times New Roman" w:cs="Times New Roman"/>
        </w:rPr>
      </w:pPr>
      <w:r w:rsidRPr="00C56BF2">
        <w:rPr>
          <w:rFonts w:ascii="Times New Roman" w:hAnsi="Times New Roman" w:cs="Times New Roman"/>
        </w:rPr>
        <w:t>•</w:t>
      </w:r>
      <w:r w:rsidRPr="00C56BF2">
        <w:rPr>
          <w:rFonts w:ascii="Times New Roman" w:hAnsi="Times New Roman" w:cs="Times New Roman"/>
        </w:rPr>
        <w:tab/>
        <w:t>Full knowledge of the nineteen requirements of FQHCs</w:t>
      </w:r>
    </w:p>
    <w:p w:rsidR="008B491F" w:rsidRPr="00C56BF2" w:rsidRDefault="008B491F" w:rsidP="00346EA3">
      <w:pPr>
        <w:spacing w:after="0" w:line="240" w:lineRule="auto"/>
        <w:ind w:firstLine="360"/>
        <w:rPr>
          <w:rFonts w:ascii="Times New Roman" w:hAnsi="Times New Roman" w:cs="Times New Roman"/>
        </w:rPr>
      </w:pPr>
      <w:r w:rsidRPr="00C56BF2">
        <w:rPr>
          <w:rFonts w:ascii="Times New Roman" w:hAnsi="Times New Roman" w:cs="Times New Roman"/>
        </w:rPr>
        <w:t>•</w:t>
      </w:r>
      <w:r w:rsidRPr="00C56BF2">
        <w:rPr>
          <w:rFonts w:ascii="Times New Roman" w:hAnsi="Times New Roman" w:cs="Times New Roman"/>
        </w:rPr>
        <w:tab/>
        <w:t>Must be able to effectively handle multiple tasks and priorities in order to meet deadlines</w:t>
      </w:r>
      <w:r w:rsidR="00346EA3" w:rsidRPr="00C56BF2">
        <w:rPr>
          <w:rFonts w:ascii="Times New Roman" w:hAnsi="Times New Roman" w:cs="Times New Roman"/>
        </w:rPr>
        <w:t xml:space="preserve"> and</w:t>
      </w:r>
    </w:p>
    <w:p w:rsidR="00346EA3" w:rsidRPr="00C56BF2" w:rsidRDefault="00346EA3" w:rsidP="00346EA3">
      <w:pPr>
        <w:pStyle w:val="ListParagraph"/>
        <w:spacing w:after="0" w:line="240" w:lineRule="auto"/>
        <w:rPr>
          <w:rFonts w:ascii="Times New Roman" w:hAnsi="Times New Roman" w:cs="Times New Roman"/>
        </w:rPr>
      </w:pPr>
      <w:proofErr w:type="gramStart"/>
      <w:r w:rsidRPr="00C56BF2">
        <w:rPr>
          <w:rFonts w:ascii="Times New Roman" w:hAnsi="Times New Roman" w:cs="Times New Roman"/>
        </w:rPr>
        <w:t>act</w:t>
      </w:r>
      <w:proofErr w:type="gramEnd"/>
      <w:r w:rsidRPr="00C56BF2">
        <w:rPr>
          <w:rFonts w:ascii="Times New Roman" w:hAnsi="Times New Roman" w:cs="Times New Roman"/>
        </w:rPr>
        <w:t xml:space="preserve"> as Clinical Lead; </w:t>
      </w:r>
    </w:p>
    <w:p w:rsidR="00346EA3" w:rsidRPr="00C56BF2" w:rsidRDefault="00346EA3" w:rsidP="00346EA3">
      <w:pPr>
        <w:pStyle w:val="ListParagraph"/>
        <w:numPr>
          <w:ilvl w:val="0"/>
          <w:numId w:val="23"/>
        </w:numPr>
        <w:spacing w:after="0" w:line="240" w:lineRule="auto"/>
        <w:rPr>
          <w:rFonts w:ascii="Times New Roman" w:hAnsi="Times New Roman" w:cs="Times New Roman"/>
        </w:rPr>
      </w:pPr>
      <w:r w:rsidRPr="00C56BF2">
        <w:rPr>
          <w:rFonts w:ascii="Times New Roman" w:hAnsi="Times New Roman" w:cs="Times New Roman"/>
        </w:rPr>
        <w:t>provide direct care to patients within the Scope of Practice for which provider is licensed;</w:t>
      </w:r>
    </w:p>
    <w:p w:rsidR="00346EA3" w:rsidRPr="00C56BF2" w:rsidRDefault="00346EA3" w:rsidP="00346EA3">
      <w:pPr>
        <w:pStyle w:val="ListParagraph"/>
        <w:numPr>
          <w:ilvl w:val="0"/>
          <w:numId w:val="23"/>
        </w:numPr>
        <w:spacing w:after="0" w:line="240" w:lineRule="auto"/>
        <w:rPr>
          <w:rFonts w:ascii="Times New Roman" w:hAnsi="Times New Roman" w:cs="Times New Roman"/>
        </w:rPr>
      </w:pPr>
      <w:r w:rsidRPr="00C56BF2">
        <w:rPr>
          <w:rFonts w:ascii="Times New Roman" w:hAnsi="Times New Roman" w:cs="Times New Roman"/>
        </w:rPr>
        <w:t>provide direct care to clients/patients to support medical needs of the target population;</w:t>
      </w:r>
    </w:p>
    <w:p w:rsidR="00346EA3" w:rsidRPr="00C56BF2" w:rsidRDefault="00346EA3" w:rsidP="00346EA3">
      <w:pPr>
        <w:pStyle w:val="ListParagraph"/>
        <w:numPr>
          <w:ilvl w:val="0"/>
          <w:numId w:val="23"/>
        </w:numPr>
        <w:spacing w:after="0" w:line="240" w:lineRule="auto"/>
        <w:rPr>
          <w:rFonts w:ascii="Times New Roman" w:hAnsi="Times New Roman" w:cs="Times New Roman"/>
        </w:rPr>
      </w:pPr>
      <w:r w:rsidRPr="00C56BF2">
        <w:rPr>
          <w:rFonts w:ascii="Times New Roman" w:hAnsi="Times New Roman" w:cs="Times New Roman"/>
        </w:rPr>
        <w:t>manage patient care under Best Practices, Uniform Data System recommendations, and as prescribed to maintain accreditation;</w:t>
      </w:r>
    </w:p>
    <w:p w:rsidR="00346EA3" w:rsidRPr="00C56BF2" w:rsidRDefault="00346EA3" w:rsidP="00346EA3">
      <w:pPr>
        <w:pStyle w:val="ListParagraph"/>
        <w:numPr>
          <w:ilvl w:val="0"/>
          <w:numId w:val="23"/>
        </w:numPr>
        <w:spacing w:after="0" w:line="240" w:lineRule="auto"/>
        <w:rPr>
          <w:rFonts w:ascii="Times New Roman" w:hAnsi="Times New Roman" w:cs="Times New Roman"/>
        </w:rPr>
      </w:pPr>
      <w:r w:rsidRPr="00C56BF2">
        <w:rPr>
          <w:rFonts w:ascii="Times New Roman" w:hAnsi="Times New Roman" w:cs="Times New Roman"/>
        </w:rPr>
        <w:t>identify and prioritize medical decision making with a fiscally minded approach to care;</w:t>
      </w:r>
    </w:p>
    <w:p w:rsidR="00346EA3" w:rsidRPr="00C56BF2" w:rsidRDefault="00346EA3" w:rsidP="00346EA3">
      <w:pPr>
        <w:pStyle w:val="ListParagraph"/>
        <w:numPr>
          <w:ilvl w:val="0"/>
          <w:numId w:val="23"/>
        </w:numPr>
        <w:spacing w:after="0" w:line="240" w:lineRule="auto"/>
        <w:rPr>
          <w:rFonts w:ascii="Times New Roman" w:hAnsi="Times New Roman" w:cs="Times New Roman"/>
        </w:rPr>
      </w:pPr>
      <w:r w:rsidRPr="00C56BF2">
        <w:rPr>
          <w:rFonts w:ascii="Times New Roman" w:hAnsi="Times New Roman" w:cs="Times New Roman"/>
        </w:rPr>
        <w:t>complete thorough documentation of visits and medical orders to support billing charges;</w:t>
      </w:r>
    </w:p>
    <w:p w:rsidR="00346EA3" w:rsidRPr="00C56BF2" w:rsidRDefault="00346EA3" w:rsidP="00346EA3">
      <w:pPr>
        <w:pStyle w:val="ListParagraph"/>
        <w:numPr>
          <w:ilvl w:val="0"/>
          <w:numId w:val="23"/>
        </w:numPr>
        <w:spacing w:after="0" w:line="240" w:lineRule="auto"/>
        <w:rPr>
          <w:rFonts w:ascii="Times New Roman" w:hAnsi="Times New Roman" w:cs="Times New Roman"/>
        </w:rPr>
      </w:pPr>
      <w:r w:rsidRPr="00C56BF2">
        <w:rPr>
          <w:rFonts w:ascii="Times New Roman" w:hAnsi="Times New Roman" w:cs="Times New Roman"/>
        </w:rPr>
        <w:t>complete billing components of visit to optimize revenue within dictated times frames;</w:t>
      </w:r>
    </w:p>
    <w:p w:rsidR="00346EA3" w:rsidRPr="00C56BF2" w:rsidRDefault="00346EA3" w:rsidP="00346EA3">
      <w:pPr>
        <w:pStyle w:val="ListParagraph"/>
        <w:numPr>
          <w:ilvl w:val="0"/>
          <w:numId w:val="23"/>
        </w:numPr>
        <w:spacing w:after="0" w:line="240" w:lineRule="auto"/>
        <w:rPr>
          <w:rFonts w:ascii="Times New Roman" w:hAnsi="Times New Roman" w:cs="Times New Roman"/>
        </w:rPr>
      </w:pPr>
      <w:r w:rsidRPr="00C56BF2">
        <w:rPr>
          <w:rFonts w:ascii="Times New Roman" w:hAnsi="Times New Roman" w:cs="Times New Roman"/>
        </w:rPr>
        <w:t>participates in webinars, conferences and meetings relative to assigned program and Primary Care;</w:t>
      </w:r>
    </w:p>
    <w:p w:rsidR="00346EA3" w:rsidRPr="00C56BF2" w:rsidRDefault="00346EA3" w:rsidP="00346EA3">
      <w:pPr>
        <w:pStyle w:val="ListParagraph"/>
        <w:numPr>
          <w:ilvl w:val="0"/>
          <w:numId w:val="23"/>
        </w:numPr>
        <w:spacing w:after="0" w:line="240" w:lineRule="auto"/>
        <w:rPr>
          <w:rFonts w:ascii="Times New Roman" w:hAnsi="Times New Roman" w:cs="Times New Roman"/>
        </w:rPr>
      </w:pPr>
      <w:r w:rsidRPr="00C56BF2">
        <w:rPr>
          <w:rFonts w:ascii="Times New Roman" w:hAnsi="Times New Roman" w:cs="Times New Roman"/>
        </w:rPr>
        <w:t>report to funders as directed in reports, emails or teleconferences as Chief Medical Officer;</w:t>
      </w:r>
    </w:p>
    <w:p w:rsidR="00346EA3" w:rsidRPr="00C56BF2" w:rsidRDefault="00346EA3" w:rsidP="00346EA3">
      <w:pPr>
        <w:pStyle w:val="ListParagraph"/>
        <w:numPr>
          <w:ilvl w:val="0"/>
          <w:numId w:val="23"/>
        </w:numPr>
        <w:spacing w:after="0" w:line="240" w:lineRule="auto"/>
        <w:rPr>
          <w:rFonts w:ascii="Times New Roman" w:hAnsi="Times New Roman" w:cs="Times New Roman"/>
        </w:rPr>
      </w:pPr>
      <w:r w:rsidRPr="00C56BF2">
        <w:rPr>
          <w:rFonts w:ascii="Times New Roman" w:hAnsi="Times New Roman" w:cs="Times New Roman"/>
        </w:rPr>
        <w:t xml:space="preserve">support Credentialing and Privileging decision making of medical providers and allied health professionals and participates as a liaison to the DRCHC Health </w:t>
      </w:r>
      <w:proofErr w:type="spellStart"/>
      <w:r w:rsidRPr="00C56BF2">
        <w:rPr>
          <w:rFonts w:ascii="Times New Roman" w:hAnsi="Times New Roman" w:cs="Times New Roman"/>
        </w:rPr>
        <w:t>Center’s</w:t>
      </w:r>
      <w:proofErr w:type="spellEnd"/>
      <w:r w:rsidRPr="00C56BF2">
        <w:rPr>
          <w:rFonts w:ascii="Times New Roman" w:hAnsi="Times New Roman" w:cs="Times New Roman"/>
        </w:rPr>
        <w:t xml:space="preserve"> Board of Directors;</w:t>
      </w:r>
    </w:p>
    <w:p w:rsidR="00346EA3" w:rsidRPr="00C56BF2" w:rsidRDefault="00346EA3" w:rsidP="00346EA3">
      <w:pPr>
        <w:pStyle w:val="ListParagraph"/>
        <w:numPr>
          <w:ilvl w:val="0"/>
          <w:numId w:val="23"/>
        </w:numPr>
        <w:spacing w:after="0" w:line="240" w:lineRule="auto"/>
        <w:rPr>
          <w:rFonts w:ascii="Times New Roman" w:hAnsi="Times New Roman" w:cs="Times New Roman"/>
        </w:rPr>
      </w:pPr>
      <w:r w:rsidRPr="00C56BF2">
        <w:rPr>
          <w:rFonts w:ascii="Times New Roman" w:hAnsi="Times New Roman" w:cs="Times New Roman"/>
        </w:rPr>
        <w:t>participate in agency Quality Improvement/ Quality Assurance program to meet Clinical Measures requirements for accreditations;</w:t>
      </w:r>
    </w:p>
    <w:p w:rsidR="00346EA3" w:rsidRPr="00C56BF2" w:rsidRDefault="00346EA3" w:rsidP="00346EA3">
      <w:pPr>
        <w:pStyle w:val="ListParagraph"/>
        <w:numPr>
          <w:ilvl w:val="0"/>
          <w:numId w:val="23"/>
        </w:numPr>
        <w:spacing w:after="0" w:line="240" w:lineRule="auto"/>
        <w:rPr>
          <w:rFonts w:ascii="Times New Roman" w:hAnsi="Times New Roman" w:cs="Times New Roman"/>
        </w:rPr>
      </w:pPr>
      <w:r w:rsidRPr="00C56BF2">
        <w:rPr>
          <w:rFonts w:ascii="Times New Roman" w:hAnsi="Times New Roman" w:cs="Times New Roman"/>
        </w:rPr>
        <w:t>Oversees development of Best Practices initiated by Quality Improvement/ Quality Assurance programming;</w:t>
      </w:r>
    </w:p>
    <w:p w:rsidR="00346EA3" w:rsidRPr="00C56BF2" w:rsidRDefault="00346EA3" w:rsidP="00346EA3">
      <w:pPr>
        <w:pStyle w:val="ListParagraph"/>
        <w:numPr>
          <w:ilvl w:val="0"/>
          <w:numId w:val="23"/>
        </w:numPr>
        <w:spacing w:after="0" w:line="240" w:lineRule="auto"/>
        <w:rPr>
          <w:rFonts w:ascii="Times New Roman" w:hAnsi="Times New Roman" w:cs="Times New Roman"/>
        </w:rPr>
      </w:pPr>
      <w:r w:rsidRPr="00C56BF2">
        <w:rPr>
          <w:rFonts w:ascii="Times New Roman" w:hAnsi="Times New Roman" w:cs="Times New Roman"/>
        </w:rPr>
        <w:t>participates in Operations, Management, Providers  meetings for the Agency;</w:t>
      </w:r>
    </w:p>
    <w:p w:rsidR="00346EA3" w:rsidRPr="00C56BF2" w:rsidRDefault="00346EA3" w:rsidP="008B491F">
      <w:pPr>
        <w:spacing w:after="0" w:line="240" w:lineRule="auto"/>
        <w:rPr>
          <w:rFonts w:ascii="Times New Roman" w:hAnsi="Times New Roman" w:cs="Times New Roman"/>
        </w:rPr>
      </w:pPr>
    </w:p>
    <w:p w:rsidR="008B491F" w:rsidRDefault="008B491F" w:rsidP="008B491F">
      <w:pPr>
        <w:spacing w:after="0" w:line="240" w:lineRule="auto"/>
      </w:pPr>
    </w:p>
    <w:p w:rsidR="00E26B96" w:rsidRDefault="00CA2488" w:rsidP="008B491F">
      <w:pPr>
        <w:spacing w:after="0" w:line="240" w:lineRule="auto"/>
      </w:pPr>
      <w:r>
        <w:rPr>
          <w:noProof/>
          <w:lang w:val="en-US"/>
        </w:rPr>
        <mc:AlternateContent>
          <mc:Choice Requires="wps">
            <w:drawing>
              <wp:anchor distT="0" distB="0" distL="114300" distR="114300" simplePos="0" relativeHeight="251672576" behindDoc="0" locked="0" layoutInCell="1" allowOverlap="1" wp14:anchorId="0CD47989" wp14:editId="4E473FC1">
                <wp:simplePos x="0" y="0"/>
                <wp:positionH relativeFrom="page">
                  <wp:posOffset>316230</wp:posOffset>
                </wp:positionH>
                <wp:positionV relativeFrom="paragraph">
                  <wp:posOffset>38100</wp:posOffset>
                </wp:positionV>
                <wp:extent cx="2847340" cy="29464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E26B96" w:rsidRPr="00155957" w:rsidRDefault="00546ADF" w:rsidP="00E26B96">
                            <w:pPr>
                              <w:spacing w:after="0"/>
                              <w:jc w:val="center"/>
                              <w:rPr>
                                <w:color w:val="FFFFFF" w:themeColor="background1"/>
                                <w:sz w:val="24"/>
                                <w:szCs w:val="24"/>
                              </w:rPr>
                            </w:pPr>
                            <w:r>
                              <w:rPr>
                                <w:color w:val="FFFFFF" w:themeColor="background1"/>
                                <w:sz w:val="24"/>
                                <w:szCs w:val="24"/>
                              </w:rPr>
                              <w:t>Additional Functions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9pt;margin-top:3pt;width:224.2pt;height:23.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" fillcolor="#4f81bd [3204]" stroked="f">
                <v:textbox inset="0">
                  <w:txbxContent>
                    <w:p w:rsidR="00E26B96" w:rsidRPr="00155957" w:rsidRDefault="00546ADF" w:rsidP="00E26B96">
                      <w:pPr>
                        <w:spacing w:after="0"/>
                        <w:jc w:val="center"/>
                        <w:rPr>
                          <w:color w:val="FFFFFF" w:themeColor="background1"/>
                          <w:sz w:val="24"/>
                          <w:szCs w:val="24"/>
                        </w:rPr>
                      </w:pPr>
                      <w:r>
                        <w:rPr>
                          <w:color w:val="FFFFFF" w:themeColor="background1"/>
                          <w:sz w:val="24"/>
                          <w:szCs w:val="24"/>
                        </w:rPr>
                        <w:t>Additional Functions</w:t>
                      </w:r>
                    </w:p>
                  </w:txbxContent>
                </v:textbox>
                <w10:wrap anchorx="page"/>
              </v:shape>
            </w:pict>
          </mc:Fallback>
        </mc:AlternateContent>
      </w:r>
    </w:p>
    <w:p w:rsidR="00E26B96" w:rsidRDefault="002E3B9C" w:rsidP="002E3B9C">
      <w:pPr>
        <w:tabs>
          <w:tab w:val="left" w:pos="4240"/>
        </w:tabs>
        <w:spacing w:after="0" w:line="240" w:lineRule="auto"/>
      </w:pPr>
      <w:r>
        <w:tab/>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 xml:space="preserve">Works with the CEO in coordinating clinical/administrative issues. </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Develops principles of practice for the medical department.</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Participates in the credentialing of the medical staff.</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 xml:space="preserve">Develops and updates the </w:t>
      </w:r>
      <w:proofErr w:type="spellStart"/>
      <w:r w:rsidRPr="00C56BF2">
        <w:rPr>
          <w:rFonts w:ascii="Times New Roman" w:eastAsia="Calibri" w:hAnsi="Times New Roman" w:cs="Times New Roman"/>
          <w:sz w:val="20"/>
          <w:szCs w:val="20"/>
        </w:rPr>
        <w:t>cent</w:t>
      </w:r>
      <w:bookmarkStart w:id="0" w:name="_GoBack"/>
      <w:bookmarkEnd w:id="0"/>
      <w:r w:rsidRPr="00C56BF2">
        <w:rPr>
          <w:rFonts w:ascii="Times New Roman" w:eastAsia="Calibri" w:hAnsi="Times New Roman" w:cs="Times New Roman"/>
          <w:sz w:val="20"/>
          <w:szCs w:val="20"/>
        </w:rPr>
        <w:t>er’s</w:t>
      </w:r>
      <w:proofErr w:type="spellEnd"/>
      <w:r w:rsidRPr="00C56BF2">
        <w:rPr>
          <w:rFonts w:ascii="Times New Roman" w:eastAsia="Calibri" w:hAnsi="Times New Roman" w:cs="Times New Roman"/>
          <w:sz w:val="20"/>
          <w:szCs w:val="20"/>
        </w:rPr>
        <w:t xml:space="preserve"> OSHA compliance program.  </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Serves as a Laboratory Director for in-house lab testing.</w:t>
      </w:r>
    </w:p>
    <w:p w:rsidR="00546ADF" w:rsidRPr="00C56BF2" w:rsidRDefault="00346EA3"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Supervises</w:t>
      </w:r>
      <w:r w:rsidR="00546ADF" w:rsidRPr="00C56BF2">
        <w:rPr>
          <w:rFonts w:ascii="Times New Roman" w:eastAsia="Calibri" w:hAnsi="Times New Roman" w:cs="Times New Roman"/>
          <w:sz w:val="20"/>
          <w:szCs w:val="20"/>
        </w:rPr>
        <w:t xml:space="preserve"> in clinical triage of patients.</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 xml:space="preserve">Initiates staff, as well as patient education. </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Participates in the recruitment/retention of the medical staff.</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Chairs the Performance Improvement Committee.</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 xml:space="preserve">Helps to develop the Health </w:t>
      </w:r>
      <w:proofErr w:type="spellStart"/>
      <w:r w:rsidRPr="00C56BF2">
        <w:rPr>
          <w:rFonts w:ascii="Times New Roman" w:eastAsia="Calibri" w:hAnsi="Times New Roman" w:cs="Times New Roman"/>
          <w:sz w:val="20"/>
          <w:szCs w:val="20"/>
        </w:rPr>
        <w:t>Center’s</w:t>
      </w:r>
      <w:proofErr w:type="spellEnd"/>
      <w:r w:rsidRPr="00C56BF2">
        <w:rPr>
          <w:rFonts w:ascii="Times New Roman" w:eastAsia="Calibri" w:hAnsi="Times New Roman" w:cs="Times New Roman"/>
          <w:sz w:val="20"/>
          <w:szCs w:val="20"/>
        </w:rPr>
        <w:t xml:space="preserve"> Health Care Plans.</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Acts as a leader of patient advocacy.</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Develops the on-call scheduling of physicians.</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Develops Health Care protocol for the Medical Staff.</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Attends Board meetings and provides clinical input.</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Provides after-hours emergency and hospital care on a rotating basis with other staff Physicians.</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 xml:space="preserve">Provides direct medical care to clinic patients, including examination, diagnosis and treatment according to established policy and protocol. </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Provides in-patient care via local hospital.</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Accepts emergency calls as scheduled or as necessary.</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 xml:space="preserve">Meets with other members of the staff and participates in the planning and implementation of health service improvements.  </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Frequent contact is maintained with the Medical Director to whom he/she is responsible.</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Performance is evaluated in terms of patient care quality, by conference, and by observation.</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Serves on the health services program committee to review program activities.</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Reviews labs and recalls cases with abnormal labs.</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Calls patients at home to follow up on cases.</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Takes after hour calls once or twice per month.</w:t>
      </w:r>
    </w:p>
    <w:p w:rsidR="00546ADF" w:rsidRPr="00C56BF2" w:rsidRDefault="00546ADF" w:rsidP="00546ADF">
      <w:pPr>
        <w:pStyle w:val="ListParagraph"/>
        <w:numPr>
          <w:ilvl w:val="0"/>
          <w:numId w:val="21"/>
        </w:numPr>
        <w:tabs>
          <w:tab w:val="left" w:pos="4240"/>
        </w:tabs>
        <w:spacing w:after="0" w:line="240" w:lineRule="auto"/>
        <w:rPr>
          <w:rFonts w:ascii="Times New Roman" w:eastAsia="Calibri" w:hAnsi="Times New Roman" w:cs="Times New Roman"/>
          <w:sz w:val="20"/>
          <w:szCs w:val="20"/>
        </w:rPr>
      </w:pPr>
      <w:r w:rsidRPr="00C56BF2">
        <w:rPr>
          <w:rFonts w:ascii="Times New Roman" w:eastAsia="Calibri" w:hAnsi="Times New Roman" w:cs="Times New Roman"/>
          <w:sz w:val="20"/>
          <w:szCs w:val="20"/>
        </w:rPr>
        <w:t>Provides after hours emergency and hospital care on a rotating basis with other staff Physicians.</w:t>
      </w:r>
    </w:p>
    <w:p w:rsidR="00546ADF" w:rsidRPr="00546ADF" w:rsidRDefault="00546ADF" w:rsidP="00546ADF">
      <w:pPr>
        <w:tabs>
          <w:tab w:val="left" w:pos="4240"/>
        </w:tabs>
        <w:spacing w:after="0" w:line="240" w:lineRule="auto"/>
        <w:rPr>
          <w:rFonts w:ascii="Calibri" w:eastAsia="Calibri" w:hAnsi="Calibri" w:cs="Calibri"/>
          <w:sz w:val="20"/>
          <w:szCs w:val="20"/>
        </w:rPr>
      </w:pPr>
    </w:p>
    <w:p w:rsidR="00034FFB" w:rsidRDefault="00CA2488" w:rsidP="00375E80">
      <w:pPr>
        <w:spacing w:after="0" w:line="240" w:lineRule="auto"/>
      </w:pPr>
      <w:r>
        <w:rPr>
          <w:noProof/>
          <w:lang w:val="en-US"/>
        </w:rPr>
        <mc:AlternateContent>
          <mc:Choice Requires="wps">
            <w:drawing>
              <wp:anchor distT="0" distB="0" distL="114300" distR="114300" simplePos="0" relativeHeight="251680768" behindDoc="0" locked="0" layoutInCell="1" allowOverlap="1" wp14:anchorId="6B3F4AFC" wp14:editId="762CA7B2">
                <wp:simplePos x="0" y="0"/>
                <wp:positionH relativeFrom="page">
                  <wp:posOffset>315595</wp:posOffset>
                </wp:positionH>
                <wp:positionV relativeFrom="paragraph">
                  <wp:posOffset>62865</wp:posOffset>
                </wp:positionV>
                <wp:extent cx="2847340" cy="29464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034FFB" w:rsidRPr="00155957" w:rsidRDefault="00CA2488" w:rsidP="00034FFB">
                            <w:pPr>
                              <w:spacing w:after="0"/>
                              <w:jc w:val="center"/>
                              <w:rPr>
                                <w:color w:val="FFFFFF" w:themeColor="background1"/>
                                <w:sz w:val="24"/>
                                <w:szCs w:val="24"/>
                              </w:rPr>
                            </w:pPr>
                            <w:r w:rsidRPr="0011146E">
                              <w:rPr>
                                <w:color w:val="FFFFFF" w:themeColor="background1"/>
                                <w:sz w:val="24"/>
                                <w:szCs w:val="24"/>
                              </w:rPr>
                              <w:t>Resource</w:t>
                            </w:r>
                            <w:r>
                              <w:rPr>
                                <w:color w:val="FFFFFF" w:themeColor="background1"/>
                                <w:sz w:val="24"/>
                                <w:szCs w:val="24"/>
                              </w:rPr>
                              <w:t xml:space="preserve"> </w:t>
                            </w:r>
                            <w:r w:rsidRPr="0011146E">
                              <w:rPr>
                                <w:color w:val="FFFFFF" w:themeColor="background1"/>
                                <w:sz w:val="24"/>
                                <w:szCs w:val="24"/>
                              </w:rPr>
                              <w:t>Management</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85pt;margin-top:4.95pt;width:224.2pt;height:23.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" fillcolor="#4f81bd [3204]" stroked="f">
                <v:textbox inset="0">
                  <w:txbxContent>
                    <w:p w:rsidR="00034FFB" w:rsidRPr="00155957" w:rsidRDefault="00CA2488" w:rsidP="00034FFB">
                      <w:pPr>
                        <w:spacing w:after="0"/>
                        <w:jc w:val="center"/>
                        <w:rPr>
                          <w:color w:val="FFFFFF" w:themeColor="background1"/>
                          <w:sz w:val="24"/>
                          <w:szCs w:val="24"/>
                        </w:rPr>
                      </w:pPr>
                      <w:r w:rsidRPr="0011146E">
                        <w:rPr>
                          <w:color w:val="FFFFFF" w:themeColor="background1"/>
                          <w:sz w:val="24"/>
                          <w:szCs w:val="24"/>
                        </w:rPr>
                        <w:t>Resource</w:t>
                      </w:r>
                      <w:r>
                        <w:rPr>
                          <w:color w:val="FFFFFF" w:themeColor="background1"/>
                          <w:sz w:val="24"/>
                          <w:szCs w:val="24"/>
                        </w:rPr>
                        <w:t xml:space="preserve"> </w:t>
                      </w:r>
                      <w:r w:rsidRPr="0011146E">
                        <w:rPr>
                          <w:color w:val="FFFFFF" w:themeColor="background1"/>
                          <w:sz w:val="24"/>
                          <w:szCs w:val="24"/>
                        </w:rPr>
                        <w:t>Management</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034FFB" w:rsidRDefault="00143D49" w:rsidP="00375E80">
      <w:pPr>
        <w:spacing w:after="0" w:line="240" w:lineRule="auto"/>
      </w:pPr>
    </w:p>
    <w:p w:rsidR="00C56BF2" w:rsidRDefault="00C56BF2" w:rsidP="00C56BF2">
      <w:pPr>
        <w:pStyle w:val="Default"/>
      </w:pPr>
    </w:p>
    <w:p w:rsidR="00C56BF2" w:rsidRDefault="00C56BF2" w:rsidP="00C56BF2">
      <w:pPr>
        <w:pStyle w:val="Default"/>
        <w:spacing w:after="23"/>
        <w:rPr>
          <w:sz w:val="22"/>
          <w:szCs w:val="22"/>
        </w:rPr>
      </w:pPr>
      <w:r>
        <w:rPr>
          <w:sz w:val="22"/>
          <w:szCs w:val="22"/>
        </w:rPr>
        <w:t xml:space="preserve">1. Help to develop, lead and perpetuate the organization’s strategy and mission; help to ensure activities are value-added and aligned with community need. </w:t>
      </w:r>
    </w:p>
    <w:p w:rsidR="00C56BF2" w:rsidRDefault="00C56BF2" w:rsidP="00C56BF2">
      <w:pPr>
        <w:pStyle w:val="Default"/>
        <w:rPr>
          <w:sz w:val="22"/>
          <w:szCs w:val="22"/>
        </w:rPr>
      </w:pPr>
    </w:p>
    <w:p w:rsidR="00C56BF2" w:rsidRDefault="00C56BF2" w:rsidP="00C56BF2">
      <w:pPr>
        <w:pStyle w:val="Default"/>
        <w:rPr>
          <w:sz w:val="22"/>
          <w:szCs w:val="22"/>
        </w:rPr>
      </w:pPr>
      <w:r>
        <w:rPr>
          <w:sz w:val="22"/>
          <w:szCs w:val="22"/>
        </w:rPr>
        <w:t xml:space="preserve">2. Lead and direct the development, implementation, and monitoring of quality medical care and ancillary services, programs and initiatives. Ensure that the delivery of all health care meets or exceeds: </w:t>
      </w:r>
    </w:p>
    <w:p w:rsidR="00C56BF2" w:rsidRDefault="00C56BF2" w:rsidP="00C56BF2">
      <w:pPr>
        <w:pStyle w:val="Default"/>
        <w:spacing w:after="21"/>
        <w:ind w:firstLine="720"/>
        <w:rPr>
          <w:sz w:val="22"/>
          <w:szCs w:val="22"/>
        </w:rPr>
      </w:pPr>
      <w:proofErr w:type="gramStart"/>
      <w:r>
        <w:rPr>
          <w:sz w:val="22"/>
          <w:szCs w:val="22"/>
        </w:rPr>
        <w:t>a</w:t>
      </w:r>
      <w:proofErr w:type="gramEnd"/>
      <w:r>
        <w:rPr>
          <w:sz w:val="22"/>
          <w:szCs w:val="22"/>
        </w:rPr>
        <w:t xml:space="preserve">. the needs and satisfaction of patients served </w:t>
      </w:r>
    </w:p>
    <w:p w:rsidR="00C56BF2" w:rsidRDefault="00C56BF2" w:rsidP="00C56BF2">
      <w:pPr>
        <w:pStyle w:val="Default"/>
        <w:spacing w:after="21"/>
        <w:ind w:firstLine="720"/>
        <w:rPr>
          <w:sz w:val="22"/>
          <w:szCs w:val="22"/>
        </w:rPr>
      </w:pPr>
      <w:proofErr w:type="gramStart"/>
      <w:r>
        <w:rPr>
          <w:sz w:val="22"/>
          <w:szCs w:val="22"/>
        </w:rPr>
        <w:t>b</w:t>
      </w:r>
      <w:proofErr w:type="gramEnd"/>
      <w:r>
        <w:rPr>
          <w:sz w:val="22"/>
          <w:szCs w:val="22"/>
        </w:rPr>
        <w:t xml:space="preserve">. all organizational and professional standards </w:t>
      </w:r>
    </w:p>
    <w:p w:rsidR="00C56BF2" w:rsidRDefault="00C56BF2" w:rsidP="00C56BF2">
      <w:pPr>
        <w:pStyle w:val="Default"/>
        <w:spacing w:after="21"/>
        <w:ind w:firstLine="720"/>
        <w:rPr>
          <w:sz w:val="22"/>
          <w:szCs w:val="22"/>
        </w:rPr>
      </w:pPr>
      <w:proofErr w:type="gramStart"/>
      <w:r>
        <w:rPr>
          <w:sz w:val="22"/>
          <w:szCs w:val="22"/>
        </w:rPr>
        <w:t>c</w:t>
      </w:r>
      <w:proofErr w:type="gramEnd"/>
      <w:r>
        <w:rPr>
          <w:sz w:val="22"/>
          <w:szCs w:val="22"/>
        </w:rPr>
        <w:t xml:space="preserve">. all clinical outcomes and related expectations </w:t>
      </w:r>
    </w:p>
    <w:p w:rsidR="00C56BF2" w:rsidRDefault="00C56BF2" w:rsidP="00C56BF2">
      <w:pPr>
        <w:pStyle w:val="Default"/>
        <w:spacing w:after="21"/>
        <w:ind w:firstLine="720"/>
        <w:rPr>
          <w:sz w:val="22"/>
          <w:szCs w:val="22"/>
        </w:rPr>
      </w:pPr>
      <w:proofErr w:type="gramStart"/>
      <w:r>
        <w:rPr>
          <w:sz w:val="22"/>
          <w:szCs w:val="22"/>
        </w:rPr>
        <w:t>d</w:t>
      </w:r>
      <w:proofErr w:type="gramEnd"/>
      <w:r>
        <w:rPr>
          <w:sz w:val="22"/>
          <w:szCs w:val="22"/>
        </w:rPr>
        <w:t xml:space="preserve">. all productivity standards, goals, and expectations </w:t>
      </w:r>
    </w:p>
    <w:p w:rsidR="00C56BF2" w:rsidRDefault="00C56BF2" w:rsidP="00C56BF2">
      <w:pPr>
        <w:pStyle w:val="Default"/>
        <w:ind w:firstLine="720"/>
        <w:rPr>
          <w:sz w:val="22"/>
          <w:szCs w:val="22"/>
        </w:rPr>
      </w:pPr>
      <w:proofErr w:type="gramStart"/>
      <w:r>
        <w:rPr>
          <w:sz w:val="22"/>
          <w:szCs w:val="22"/>
        </w:rPr>
        <w:t>e</w:t>
      </w:r>
      <w:proofErr w:type="gramEnd"/>
      <w:r>
        <w:rPr>
          <w:sz w:val="22"/>
          <w:szCs w:val="22"/>
        </w:rPr>
        <w:t xml:space="preserve">. all financial metrics associated with the efficient, cost-effective delivery of health care services. </w:t>
      </w:r>
    </w:p>
    <w:p w:rsidR="00C56BF2" w:rsidRDefault="00C56BF2" w:rsidP="00C56BF2">
      <w:pPr>
        <w:pStyle w:val="Default"/>
        <w:spacing w:after="21"/>
        <w:rPr>
          <w:sz w:val="22"/>
          <w:szCs w:val="22"/>
        </w:rPr>
      </w:pPr>
    </w:p>
    <w:p w:rsidR="00C56BF2" w:rsidRDefault="00C56BF2" w:rsidP="00C56BF2">
      <w:pPr>
        <w:pStyle w:val="Default"/>
        <w:spacing w:after="21"/>
        <w:rPr>
          <w:sz w:val="22"/>
          <w:szCs w:val="22"/>
        </w:rPr>
      </w:pPr>
      <w:r>
        <w:rPr>
          <w:sz w:val="22"/>
          <w:szCs w:val="22"/>
        </w:rPr>
        <w:t xml:space="preserve">3. Champion the organization’s quality improvement initiatives. Ensure metrics for clinical outcomes are consistently reviewed and the organization is provided clear guidance and direction affecting ongoing improvements in the quality of care. Focus will ensure improving patient experience, reducing expenditures and improving health outcomes as well as working toward patient-centered medical home recognition. The organization will continue to work toward and embrace future focused value-based payment methodology. </w:t>
      </w:r>
    </w:p>
    <w:p w:rsidR="00C56BF2" w:rsidRDefault="00C56BF2" w:rsidP="00C56BF2">
      <w:pPr>
        <w:pStyle w:val="Default"/>
        <w:spacing w:after="21"/>
        <w:rPr>
          <w:sz w:val="22"/>
          <w:szCs w:val="22"/>
        </w:rPr>
      </w:pPr>
    </w:p>
    <w:p w:rsidR="00C56BF2" w:rsidRDefault="00C56BF2" w:rsidP="00C56BF2">
      <w:pPr>
        <w:pStyle w:val="Default"/>
        <w:spacing w:after="21"/>
        <w:rPr>
          <w:sz w:val="22"/>
          <w:szCs w:val="22"/>
        </w:rPr>
      </w:pPr>
      <w:r>
        <w:rPr>
          <w:sz w:val="22"/>
          <w:szCs w:val="22"/>
        </w:rPr>
        <w:t xml:space="preserve">4. Provide leadership and direction related to clinical </w:t>
      </w:r>
      <w:proofErr w:type="spellStart"/>
      <w:r>
        <w:rPr>
          <w:sz w:val="22"/>
          <w:szCs w:val="22"/>
        </w:rPr>
        <w:t>collaboratives</w:t>
      </w:r>
      <w:proofErr w:type="spellEnd"/>
      <w:r>
        <w:rPr>
          <w:sz w:val="22"/>
          <w:szCs w:val="22"/>
        </w:rPr>
        <w:t xml:space="preserve">, studies, programs, or research related initiatives that improve the lives of our patients as well as the communities in which they live. </w:t>
      </w:r>
    </w:p>
    <w:p w:rsidR="00C56BF2" w:rsidRDefault="00C56BF2" w:rsidP="00C56BF2">
      <w:pPr>
        <w:pStyle w:val="Default"/>
        <w:spacing w:after="21"/>
        <w:rPr>
          <w:sz w:val="22"/>
          <w:szCs w:val="22"/>
        </w:rPr>
      </w:pPr>
    </w:p>
    <w:p w:rsidR="00C56BF2" w:rsidRDefault="00C56BF2" w:rsidP="00C56BF2">
      <w:pPr>
        <w:pStyle w:val="Default"/>
        <w:spacing w:after="21"/>
        <w:rPr>
          <w:sz w:val="22"/>
          <w:szCs w:val="22"/>
        </w:rPr>
      </w:pPr>
      <w:r>
        <w:rPr>
          <w:sz w:val="22"/>
          <w:szCs w:val="22"/>
        </w:rPr>
        <w:t xml:space="preserve">5. Manage all functional areas within budgeted guidelines. </w:t>
      </w:r>
    </w:p>
    <w:p w:rsidR="00C56BF2" w:rsidRDefault="00C56BF2" w:rsidP="00C56BF2">
      <w:pPr>
        <w:pStyle w:val="Default"/>
        <w:rPr>
          <w:sz w:val="22"/>
          <w:szCs w:val="22"/>
        </w:rPr>
      </w:pPr>
    </w:p>
    <w:p w:rsidR="00C56BF2" w:rsidRDefault="00C56BF2" w:rsidP="00C56BF2">
      <w:pPr>
        <w:pStyle w:val="Default"/>
        <w:rPr>
          <w:sz w:val="22"/>
          <w:szCs w:val="22"/>
        </w:rPr>
      </w:pPr>
      <w:r>
        <w:rPr>
          <w:sz w:val="22"/>
          <w:szCs w:val="22"/>
        </w:rPr>
        <w:lastRenderedPageBreak/>
        <w:t xml:space="preserve">6. Personally provide care to patients, as feasible (following established standards of DRCHC’s staff physicians). Directly influence improvements in patient well-being through accurate and timely diagnosis and delivery of relevant, high quality medical care. Ensure the delivery of competent, accurate medical care and treatment to all patients as assigned. </w:t>
      </w:r>
    </w:p>
    <w:p w:rsidR="00C56BF2" w:rsidRDefault="00C56BF2" w:rsidP="00C56BF2">
      <w:pPr>
        <w:pStyle w:val="Default"/>
        <w:rPr>
          <w:sz w:val="22"/>
          <w:szCs w:val="22"/>
        </w:rPr>
      </w:pPr>
      <w:r>
        <w:rPr>
          <w:i/>
          <w:iCs/>
          <w:sz w:val="22"/>
          <w:szCs w:val="22"/>
        </w:rPr>
        <w:t xml:space="preserve">Operational Excellence </w:t>
      </w:r>
    </w:p>
    <w:p w:rsidR="00C56BF2" w:rsidRDefault="00C56BF2" w:rsidP="00C56BF2">
      <w:pPr>
        <w:pStyle w:val="Default"/>
        <w:spacing w:after="21"/>
        <w:rPr>
          <w:sz w:val="22"/>
          <w:szCs w:val="22"/>
        </w:rPr>
      </w:pPr>
    </w:p>
    <w:p w:rsidR="00C56BF2" w:rsidRDefault="00C56BF2" w:rsidP="00C56BF2">
      <w:pPr>
        <w:pStyle w:val="Default"/>
        <w:spacing w:after="21"/>
        <w:rPr>
          <w:sz w:val="22"/>
          <w:szCs w:val="22"/>
        </w:rPr>
      </w:pPr>
      <w:r>
        <w:rPr>
          <w:sz w:val="22"/>
          <w:szCs w:val="22"/>
        </w:rPr>
        <w:t xml:space="preserve">7. Ensure all medical staff members are properly contracted, qualified, directed, and motivated to provide high quality services and care to patients. </w:t>
      </w:r>
    </w:p>
    <w:p w:rsidR="00C56BF2" w:rsidRDefault="00C56BF2" w:rsidP="00C56BF2">
      <w:pPr>
        <w:pStyle w:val="Default"/>
        <w:spacing w:after="21"/>
        <w:rPr>
          <w:sz w:val="22"/>
          <w:szCs w:val="22"/>
        </w:rPr>
      </w:pPr>
    </w:p>
    <w:p w:rsidR="00C56BF2" w:rsidRDefault="00C56BF2" w:rsidP="00C56BF2">
      <w:pPr>
        <w:pStyle w:val="Default"/>
        <w:spacing w:after="21"/>
        <w:rPr>
          <w:sz w:val="22"/>
          <w:szCs w:val="22"/>
        </w:rPr>
      </w:pPr>
      <w:r>
        <w:rPr>
          <w:sz w:val="22"/>
          <w:szCs w:val="22"/>
        </w:rPr>
        <w:t xml:space="preserve">8. Ensure all patient records and related documentation </w:t>
      </w:r>
      <w:proofErr w:type="gramStart"/>
      <w:r>
        <w:rPr>
          <w:sz w:val="22"/>
          <w:szCs w:val="22"/>
        </w:rPr>
        <w:t>are</w:t>
      </w:r>
      <w:proofErr w:type="gramEnd"/>
      <w:r>
        <w:rPr>
          <w:sz w:val="22"/>
          <w:szCs w:val="22"/>
        </w:rPr>
        <w:t xml:space="preserve"> maintained current and consistent with best practices in the health care field, as well as within all relevant laws and regulations. Ensure the organization meets or exceeds all governmental, regulatory and accreditation standards in all areas of day-to-day operations. </w:t>
      </w:r>
    </w:p>
    <w:p w:rsidR="00C56BF2" w:rsidRDefault="00C56BF2" w:rsidP="00C56BF2">
      <w:pPr>
        <w:pStyle w:val="Default"/>
        <w:rPr>
          <w:sz w:val="22"/>
          <w:szCs w:val="22"/>
        </w:rPr>
      </w:pPr>
    </w:p>
    <w:p w:rsidR="00C56BF2" w:rsidRDefault="00C56BF2" w:rsidP="00C56BF2">
      <w:pPr>
        <w:pStyle w:val="Default"/>
        <w:rPr>
          <w:sz w:val="22"/>
          <w:szCs w:val="22"/>
        </w:rPr>
      </w:pPr>
      <w:r>
        <w:rPr>
          <w:sz w:val="22"/>
          <w:szCs w:val="22"/>
        </w:rPr>
        <w:t xml:space="preserve">9. Provide advice and counsel to all clinical personnel on matters related to clinical care, patient grievances and related issues. Minimize risk and exposures to the organization by monitoring trends, managing issues, coaching staff, and ensuring compliance with all clinical protocols and QA guidelines. </w:t>
      </w:r>
    </w:p>
    <w:p w:rsidR="00C56BF2" w:rsidRDefault="00C56BF2" w:rsidP="00C56BF2">
      <w:pPr>
        <w:pStyle w:val="Default"/>
        <w:rPr>
          <w:sz w:val="22"/>
          <w:szCs w:val="22"/>
        </w:rPr>
      </w:pPr>
    </w:p>
    <w:p w:rsidR="00C56BF2" w:rsidRPr="00C56BF2" w:rsidRDefault="00C56BF2" w:rsidP="00C56BF2">
      <w:pPr>
        <w:pStyle w:val="Default"/>
        <w:rPr>
          <w:b/>
          <w:sz w:val="22"/>
          <w:szCs w:val="22"/>
        </w:rPr>
      </w:pPr>
      <w:r w:rsidRPr="00C56BF2">
        <w:rPr>
          <w:b/>
          <w:i/>
          <w:iCs/>
          <w:sz w:val="22"/>
          <w:szCs w:val="22"/>
        </w:rPr>
        <w:t xml:space="preserve">Relationship Management </w:t>
      </w:r>
    </w:p>
    <w:p w:rsidR="00C56BF2" w:rsidRDefault="00C56BF2" w:rsidP="00C56BF2">
      <w:pPr>
        <w:pStyle w:val="Default"/>
        <w:spacing w:after="21"/>
        <w:rPr>
          <w:sz w:val="22"/>
          <w:szCs w:val="22"/>
        </w:rPr>
      </w:pPr>
      <w:r>
        <w:rPr>
          <w:sz w:val="22"/>
          <w:szCs w:val="22"/>
        </w:rPr>
        <w:t xml:space="preserve">10. Manage and ensure favorable relationship within the organization’s leadership team. Provide leadership, insights, solutions, and support to all other functions with the organization. </w:t>
      </w:r>
    </w:p>
    <w:p w:rsidR="00C56BF2" w:rsidRDefault="00C56BF2" w:rsidP="00C56BF2">
      <w:pPr>
        <w:pStyle w:val="Default"/>
        <w:spacing w:after="21"/>
        <w:rPr>
          <w:sz w:val="22"/>
          <w:szCs w:val="22"/>
        </w:rPr>
      </w:pPr>
    </w:p>
    <w:p w:rsidR="00C56BF2" w:rsidRDefault="00C56BF2" w:rsidP="00C56BF2">
      <w:pPr>
        <w:pStyle w:val="Default"/>
        <w:spacing w:after="21"/>
        <w:rPr>
          <w:sz w:val="22"/>
          <w:szCs w:val="22"/>
        </w:rPr>
      </w:pPr>
      <w:r>
        <w:rPr>
          <w:sz w:val="22"/>
          <w:szCs w:val="22"/>
        </w:rPr>
        <w:t xml:space="preserve">11. Manage and ensure favorable, collaborative relationships within and among all clinical staff. Establish effective communication between leadership and clinical staff. Develop a culture of health care professionals open and willing to accept an integrated approach to the delivery of services. </w:t>
      </w:r>
    </w:p>
    <w:p w:rsidR="00C56BF2" w:rsidRDefault="00C56BF2" w:rsidP="00C56BF2">
      <w:pPr>
        <w:pStyle w:val="Default"/>
        <w:spacing w:after="21"/>
        <w:rPr>
          <w:sz w:val="22"/>
          <w:szCs w:val="22"/>
        </w:rPr>
      </w:pPr>
    </w:p>
    <w:p w:rsidR="00C56BF2" w:rsidRDefault="00C56BF2" w:rsidP="00C56BF2">
      <w:pPr>
        <w:pStyle w:val="Default"/>
        <w:spacing w:after="21"/>
        <w:rPr>
          <w:sz w:val="22"/>
          <w:szCs w:val="22"/>
        </w:rPr>
      </w:pPr>
      <w:r>
        <w:rPr>
          <w:sz w:val="22"/>
          <w:szCs w:val="22"/>
        </w:rPr>
        <w:t xml:space="preserve">12. Manage and ensure favorable relationships with federal partners (HRSA [BPHC and HAB] and CDC), local and state health departments, as well as other accreditation and related resources vital to the organization’s continued success. </w:t>
      </w:r>
    </w:p>
    <w:p w:rsidR="00C56BF2" w:rsidRDefault="00C56BF2" w:rsidP="00C56BF2">
      <w:pPr>
        <w:pStyle w:val="Default"/>
        <w:rPr>
          <w:sz w:val="22"/>
          <w:szCs w:val="22"/>
        </w:rPr>
      </w:pPr>
    </w:p>
    <w:p w:rsidR="00C56BF2" w:rsidRDefault="00C56BF2" w:rsidP="00C56BF2">
      <w:pPr>
        <w:pStyle w:val="Default"/>
        <w:rPr>
          <w:sz w:val="22"/>
          <w:szCs w:val="22"/>
        </w:rPr>
      </w:pPr>
      <w:r>
        <w:rPr>
          <w:sz w:val="22"/>
          <w:szCs w:val="22"/>
        </w:rPr>
        <w:t xml:space="preserve">13. Establish positive working relationships with area hospitals, clinics, medical providers and specialists, regulatory </w:t>
      </w:r>
    </w:p>
    <w:p w:rsidR="00034FFB" w:rsidRDefault="00CA2488" w:rsidP="00375E80">
      <w:pPr>
        <w:spacing w:after="0" w:line="240" w:lineRule="auto"/>
      </w:pPr>
      <w:r>
        <w:rPr>
          <w:noProof/>
          <w:lang w:val="en-US"/>
        </w:rPr>
        <mc:AlternateContent>
          <mc:Choice Requires="wps">
            <w:drawing>
              <wp:anchor distT="0" distB="0" distL="114300" distR="114300" simplePos="0" relativeHeight="251682816" behindDoc="0" locked="0" layoutInCell="1" allowOverlap="1" wp14:anchorId="2A2A4523" wp14:editId="32AB11BA">
                <wp:simplePos x="0" y="0"/>
                <wp:positionH relativeFrom="page">
                  <wp:posOffset>305435</wp:posOffset>
                </wp:positionH>
                <wp:positionV relativeFrom="paragraph">
                  <wp:posOffset>27940</wp:posOffset>
                </wp:positionV>
                <wp:extent cx="2847340" cy="2946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001FE7" w:rsidRPr="00155957" w:rsidRDefault="00CA2488" w:rsidP="00001FE7">
                            <w:pPr>
                              <w:spacing w:after="0"/>
                              <w:jc w:val="center"/>
                              <w:rPr>
                                <w:color w:val="FFFFFF" w:themeColor="background1"/>
                                <w:sz w:val="24"/>
                                <w:szCs w:val="24"/>
                              </w:rPr>
                            </w:pPr>
                            <w:r w:rsidRPr="0011146E">
                              <w:rPr>
                                <w:color w:val="FFFFFF" w:themeColor="background1"/>
                                <w:sz w:val="24"/>
                                <w:szCs w:val="24"/>
                              </w:rPr>
                              <w:t>Desktop</w:t>
                            </w:r>
                            <w:r>
                              <w:rPr>
                                <w:color w:val="FFFFFF" w:themeColor="background1"/>
                                <w:sz w:val="24"/>
                                <w:szCs w:val="24"/>
                              </w:rPr>
                              <w:t xml:space="preserve"> </w:t>
                            </w:r>
                            <w:r w:rsidRPr="0011146E">
                              <w:rPr>
                                <w:color w:val="FFFFFF" w:themeColor="background1"/>
                                <w:sz w:val="24"/>
                                <w:szCs w:val="24"/>
                              </w:rPr>
                              <w:t>Computer</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05pt;margin-top:2.2pt;width:224.2pt;height:23.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" fillcolor="#4f81bd [3204]" stroked="f">
                <v:textbox inset="0">
                  <w:txbxContent>
                    <w:p w:rsidR="00001FE7" w:rsidRPr="00155957" w:rsidRDefault="00CA2488" w:rsidP="00001FE7">
                      <w:pPr>
                        <w:spacing w:after="0"/>
                        <w:jc w:val="center"/>
                        <w:rPr>
                          <w:color w:val="FFFFFF" w:themeColor="background1"/>
                          <w:sz w:val="24"/>
                          <w:szCs w:val="24"/>
                        </w:rPr>
                      </w:pPr>
                      <w:r w:rsidRPr="0011146E">
                        <w:rPr>
                          <w:color w:val="FFFFFF" w:themeColor="background1"/>
                          <w:sz w:val="24"/>
                          <w:szCs w:val="24"/>
                        </w:rPr>
                        <w:t>Desktop</w:t>
                      </w:r>
                      <w:r>
                        <w:rPr>
                          <w:color w:val="FFFFFF" w:themeColor="background1"/>
                          <w:sz w:val="24"/>
                          <w:szCs w:val="24"/>
                        </w:rPr>
                        <w:t xml:space="preserve"> </w:t>
                      </w:r>
                      <w:r w:rsidRPr="0011146E">
                        <w:rPr>
                          <w:color w:val="FFFFFF" w:themeColor="background1"/>
                          <w:sz w:val="24"/>
                          <w:szCs w:val="24"/>
                        </w:rPr>
                        <w:t>Computer</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216E16" w:rsidRDefault="002E3B9C" w:rsidP="00216E16">
      <w:pPr>
        <w:tabs>
          <w:tab w:val="left" w:pos="4150"/>
        </w:tabs>
        <w:spacing w:after="0" w:line="240" w:lineRule="auto"/>
      </w:pPr>
      <w:r>
        <w:tab/>
      </w:r>
    </w:p>
    <w:p w:rsidR="00664A68" w:rsidRPr="00C56BF2" w:rsidRDefault="00664A68" w:rsidP="00546ADF">
      <w:pPr>
        <w:numPr>
          <w:ilvl w:val="0"/>
          <w:numId w:val="3"/>
        </w:numPr>
        <w:spacing w:after="0" w:line="240" w:lineRule="auto"/>
        <w:ind w:left="630" w:hanging="192"/>
        <w:rPr>
          <w:rFonts w:ascii="Times New Roman" w:eastAsia="Calibri" w:hAnsi="Times New Roman" w:cs="Times New Roman"/>
          <w:sz w:val="20"/>
          <w:szCs w:val="20"/>
        </w:rPr>
      </w:pPr>
      <w:r w:rsidRPr="00C56BF2">
        <w:rPr>
          <w:rFonts w:ascii="Times New Roman" w:eastAsia="Calibri" w:hAnsi="Times New Roman" w:cs="Times New Roman"/>
          <w:b/>
          <w:bCs/>
          <w:sz w:val="20"/>
          <w:szCs w:val="20"/>
        </w:rPr>
        <w:t>Internet</w:t>
      </w:r>
      <w:r w:rsidRPr="00C56BF2">
        <w:rPr>
          <w:rFonts w:ascii="Times New Roman" w:eastAsia="Calibri" w:hAnsi="Times New Roman" w:cs="Times New Roman"/>
          <w:sz w:val="20"/>
          <w:szCs w:val="20"/>
        </w:rPr>
        <w:t xml:space="preserve"> - Using a computer application to access resources online. </w:t>
      </w:r>
    </w:p>
    <w:p w:rsidR="00216E16" w:rsidRPr="00C56BF2" w:rsidRDefault="00664A68" w:rsidP="00546ADF">
      <w:pPr>
        <w:numPr>
          <w:ilvl w:val="0"/>
          <w:numId w:val="3"/>
        </w:numPr>
        <w:spacing w:after="0" w:line="240" w:lineRule="auto"/>
        <w:ind w:left="630" w:hanging="192"/>
        <w:rPr>
          <w:rFonts w:ascii="Times New Roman" w:eastAsia="Calibri" w:hAnsi="Times New Roman" w:cs="Times New Roman"/>
          <w:sz w:val="20"/>
          <w:szCs w:val="20"/>
        </w:rPr>
      </w:pPr>
      <w:r w:rsidRPr="00C56BF2">
        <w:rPr>
          <w:rFonts w:ascii="Times New Roman" w:eastAsia="Calibri" w:hAnsi="Times New Roman" w:cs="Times New Roman"/>
          <w:b/>
          <w:bCs/>
          <w:sz w:val="20"/>
          <w:szCs w:val="20"/>
        </w:rPr>
        <w:t>Navigation</w:t>
      </w:r>
      <w:r w:rsidRPr="00C56BF2">
        <w:rPr>
          <w:rFonts w:ascii="Times New Roman" w:eastAsia="Calibri" w:hAnsi="Times New Roman" w:cs="Times New Roman"/>
          <w:sz w:val="20"/>
          <w:szCs w:val="20"/>
        </w:rPr>
        <w:t xml:space="preserve"> - Using scroll bars, a mouse, and dialog boxes to work within the computer's operating system. Being able to access and switch between applications and files of interest.</w:t>
      </w:r>
    </w:p>
    <w:p w:rsidR="00216E16" w:rsidRPr="00C56BF2" w:rsidRDefault="00216E16" w:rsidP="00546ADF">
      <w:pPr>
        <w:numPr>
          <w:ilvl w:val="0"/>
          <w:numId w:val="3"/>
        </w:numPr>
        <w:spacing w:after="0" w:line="240" w:lineRule="auto"/>
        <w:ind w:left="630" w:hanging="192"/>
        <w:rPr>
          <w:rFonts w:ascii="Times New Roman" w:eastAsia="Calibri" w:hAnsi="Times New Roman" w:cs="Times New Roman"/>
          <w:sz w:val="20"/>
          <w:szCs w:val="20"/>
        </w:rPr>
      </w:pPr>
      <w:r w:rsidRPr="00C56BF2">
        <w:rPr>
          <w:rFonts w:ascii="Times New Roman" w:eastAsia="Calibri" w:hAnsi="Times New Roman" w:cs="Times New Roman"/>
          <w:b/>
          <w:bCs/>
          <w:sz w:val="20"/>
          <w:szCs w:val="20"/>
        </w:rPr>
        <w:t>Databases</w:t>
      </w:r>
      <w:r w:rsidRPr="00C56BF2">
        <w:rPr>
          <w:rFonts w:ascii="Times New Roman" w:eastAsia="Calibri" w:hAnsi="Times New Roman" w:cs="Times New Roman"/>
          <w:sz w:val="20"/>
          <w:szCs w:val="20"/>
        </w:rPr>
        <w:t xml:space="preserve"> - Using a computer application to manage large amounts of information, including creating and editing simple databases, inputting data, retrieving specific records, and creating reports to communicate the information.</w:t>
      </w:r>
    </w:p>
    <w:p w:rsidR="00664A68" w:rsidRPr="00C56BF2" w:rsidRDefault="00664A68" w:rsidP="00546ADF">
      <w:pPr>
        <w:numPr>
          <w:ilvl w:val="0"/>
          <w:numId w:val="3"/>
        </w:numPr>
        <w:spacing w:after="0" w:line="240" w:lineRule="auto"/>
        <w:ind w:left="630" w:hanging="192"/>
        <w:rPr>
          <w:rFonts w:ascii="Times New Roman" w:eastAsia="Calibri" w:hAnsi="Times New Roman" w:cs="Times New Roman"/>
          <w:sz w:val="20"/>
          <w:szCs w:val="20"/>
        </w:rPr>
      </w:pPr>
      <w:r w:rsidRPr="00C56BF2">
        <w:rPr>
          <w:rFonts w:ascii="Times New Roman" w:eastAsia="Calibri" w:hAnsi="Times New Roman" w:cs="Times New Roman"/>
          <w:b/>
          <w:bCs/>
          <w:sz w:val="20"/>
          <w:szCs w:val="20"/>
        </w:rPr>
        <w:t>Presentations</w:t>
      </w:r>
      <w:r w:rsidRPr="00C56BF2">
        <w:rPr>
          <w:rFonts w:ascii="Times New Roman" w:eastAsia="Calibri" w:hAnsi="Times New Roman" w:cs="Times New Roman"/>
          <w:sz w:val="20"/>
          <w:szCs w:val="20"/>
        </w:rPr>
        <w:t xml:space="preserve"> - Navigating the Internet to find information, including the ability to open and configure standard browsers; use searches, hypertext references, and transfer protocols; and send and retrieve electronic mail (e-mail).</w:t>
      </w:r>
    </w:p>
    <w:p w:rsidR="00664A68" w:rsidRPr="00C56BF2" w:rsidRDefault="00664A68" w:rsidP="00546ADF">
      <w:pPr>
        <w:numPr>
          <w:ilvl w:val="0"/>
          <w:numId w:val="3"/>
        </w:numPr>
        <w:spacing w:after="0" w:line="240" w:lineRule="auto"/>
        <w:ind w:left="630" w:hanging="192"/>
        <w:rPr>
          <w:rFonts w:ascii="Times New Roman" w:eastAsia="Calibri" w:hAnsi="Times New Roman" w:cs="Times New Roman"/>
          <w:sz w:val="20"/>
          <w:szCs w:val="20"/>
        </w:rPr>
      </w:pPr>
      <w:r w:rsidRPr="00C56BF2">
        <w:rPr>
          <w:rFonts w:ascii="Times New Roman" w:eastAsia="Calibri" w:hAnsi="Times New Roman" w:cs="Times New Roman"/>
          <w:b/>
          <w:bCs/>
          <w:sz w:val="20"/>
          <w:szCs w:val="20"/>
        </w:rPr>
        <w:t>Spreadsheets</w:t>
      </w:r>
      <w:r w:rsidRPr="00C56BF2">
        <w:rPr>
          <w:rFonts w:ascii="Times New Roman" w:eastAsia="Calibri" w:hAnsi="Times New Roman" w:cs="Times New Roman"/>
          <w:sz w:val="20"/>
          <w:szCs w:val="20"/>
        </w:rPr>
        <w:t xml:space="preserve"> - Using a computer application to enter, manipulate, and format text and numerical data; insert, delete, and manipulate cells, rows, and columns; and create and save worksheets, charts, and graphs.</w:t>
      </w:r>
    </w:p>
    <w:p w:rsidR="00664A68" w:rsidRPr="00C56BF2" w:rsidRDefault="00664A68" w:rsidP="00546ADF">
      <w:pPr>
        <w:numPr>
          <w:ilvl w:val="0"/>
          <w:numId w:val="3"/>
        </w:numPr>
        <w:spacing w:after="195" w:line="240" w:lineRule="auto"/>
        <w:ind w:left="630" w:hanging="192"/>
        <w:rPr>
          <w:rFonts w:ascii="Times New Roman" w:eastAsia="Calibri" w:hAnsi="Times New Roman" w:cs="Times New Roman"/>
          <w:sz w:val="20"/>
          <w:szCs w:val="20"/>
        </w:rPr>
      </w:pPr>
      <w:r w:rsidRPr="00C56BF2">
        <w:rPr>
          <w:rFonts w:ascii="Times New Roman" w:eastAsia="Calibri" w:hAnsi="Times New Roman" w:cs="Times New Roman"/>
          <w:b/>
          <w:bCs/>
          <w:sz w:val="20"/>
          <w:szCs w:val="20"/>
        </w:rPr>
        <w:t>Word Processing</w:t>
      </w:r>
      <w:r w:rsidRPr="00C56BF2">
        <w:rPr>
          <w:rFonts w:ascii="Times New Roman" w:eastAsia="Calibri" w:hAnsi="Times New Roman" w:cs="Times New Roman"/>
          <w:sz w:val="20"/>
          <w:szCs w:val="20"/>
        </w:rPr>
        <w:t xml:space="preserve"> - Using a computer application to type text, insert pictures, format, </w:t>
      </w:r>
      <w:proofErr w:type="gramStart"/>
      <w:r w:rsidRPr="00C56BF2">
        <w:rPr>
          <w:rFonts w:ascii="Times New Roman" w:eastAsia="Calibri" w:hAnsi="Times New Roman" w:cs="Times New Roman"/>
          <w:sz w:val="20"/>
          <w:szCs w:val="20"/>
        </w:rPr>
        <w:t>edit</w:t>
      </w:r>
      <w:proofErr w:type="gramEnd"/>
      <w:r w:rsidRPr="00C56BF2">
        <w:rPr>
          <w:rFonts w:ascii="Times New Roman" w:eastAsia="Calibri" w:hAnsi="Times New Roman" w:cs="Times New Roman"/>
          <w:sz w:val="20"/>
          <w:szCs w:val="20"/>
        </w:rPr>
        <w:t>, print, save, and retrieve word processing documents</w:t>
      </w:r>
      <w:r w:rsidR="006438DF" w:rsidRPr="00C56BF2">
        <w:rPr>
          <w:rFonts w:ascii="Times New Roman" w:eastAsia="Calibri" w:hAnsi="Times New Roman" w:cs="Times New Roman"/>
          <w:sz w:val="20"/>
          <w:szCs w:val="20"/>
        </w:rPr>
        <w:t>.</w:t>
      </w:r>
    </w:p>
    <w:p w:rsidR="006438DF" w:rsidRPr="00C56BF2" w:rsidRDefault="006438DF" w:rsidP="00546ADF">
      <w:pPr>
        <w:numPr>
          <w:ilvl w:val="0"/>
          <w:numId w:val="4"/>
        </w:numPr>
        <w:spacing w:after="0" w:line="240" w:lineRule="auto"/>
        <w:ind w:hanging="192"/>
        <w:rPr>
          <w:rFonts w:ascii="Times New Roman" w:eastAsia="Calibri" w:hAnsi="Times New Roman" w:cs="Times New Roman"/>
          <w:sz w:val="20"/>
          <w:szCs w:val="20"/>
        </w:rPr>
      </w:pPr>
      <w:r w:rsidRPr="00C56BF2">
        <w:rPr>
          <w:rFonts w:ascii="Times New Roman" w:eastAsia="Calibri" w:hAnsi="Times New Roman" w:cs="Times New Roman"/>
          <w:b/>
          <w:bCs/>
          <w:sz w:val="20"/>
          <w:szCs w:val="20"/>
        </w:rPr>
        <w:t>Medical software</w:t>
      </w:r>
    </w:p>
    <w:p w:rsidR="006438DF" w:rsidRPr="00C56BF2" w:rsidRDefault="006438DF" w:rsidP="00546ADF">
      <w:pPr>
        <w:numPr>
          <w:ilvl w:val="0"/>
          <w:numId w:val="4"/>
        </w:numPr>
        <w:spacing w:after="0" w:line="240" w:lineRule="auto"/>
        <w:ind w:hanging="192"/>
        <w:rPr>
          <w:rFonts w:ascii="Times New Roman" w:eastAsia="Calibri" w:hAnsi="Times New Roman" w:cs="Times New Roman"/>
          <w:sz w:val="20"/>
          <w:szCs w:val="20"/>
        </w:rPr>
      </w:pPr>
      <w:r w:rsidRPr="00C56BF2">
        <w:rPr>
          <w:rFonts w:ascii="Times New Roman" w:eastAsia="Calibri" w:hAnsi="Times New Roman" w:cs="Times New Roman"/>
          <w:b/>
          <w:bCs/>
          <w:sz w:val="20"/>
          <w:szCs w:val="20"/>
        </w:rPr>
        <w:t>Word processing software</w:t>
      </w:r>
    </w:p>
    <w:p w:rsidR="006438DF" w:rsidRPr="00C56BF2" w:rsidRDefault="006438DF" w:rsidP="00546ADF">
      <w:pPr>
        <w:numPr>
          <w:ilvl w:val="1"/>
          <w:numId w:val="5"/>
        </w:numPr>
        <w:spacing w:after="0" w:line="240" w:lineRule="auto"/>
        <w:ind w:hanging="220"/>
        <w:rPr>
          <w:rFonts w:ascii="Times New Roman" w:eastAsia="Calibri" w:hAnsi="Times New Roman" w:cs="Times New Roman"/>
          <w:sz w:val="20"/>
          <w:szCs w:val="20"/>
        </w:rPr>
      </w:pPr>
      <w:r w:rsidRPr="00C56BF2">
        <w:rPr>
          <w:rFonts w:ascii="Times New Roman" w:eastAsia="Calibri" w:hAnsi="Times New Roman" w:cs="Times New Roman"/>
          <w:sz w:val="20"/>
          <w:szCs w:val="20"/>
        </w:rPr>
        <w:t>Microsoft Word</w:t>
      </w:r>
    </w:p>
    <w:p w:rsidR="006438DF" w:rsidRPr="00C56BF2" w:rsidRDefault="006438DF" w:rsidP="00546ADF">
      <w:pPr>
        <w:numPr>
          <w:ilvl w:val="1"/>
          <w:numId w:val="5"/>
        </w:numPr>
        <w:spacing w:after="0" w:line="240" w:lineRule="auto"/>
        <w:ind w:hanging="220"/>
        <w:rPr>
          <w:rFonts w:ascii="Times New Roman" w:eastAsia="Calibri" w:hAnsi="Times New Roman" w:cs="Times New Roman"/>
          <w:sz w:val="20"/>
          <w:szCs w:val="20"/>
        </w:rPr>
      </w:pPr>
      <w:r w:rsidRPr="00C56BF2">
        <w:rPr>
          <w:rFonts w:ascii="Times New Roman" w:eastAsia="Calibri" w:hAnsi="Times New Roman" w:cs="Times New Roman"/>
          <w:sz w:val="20"/>
          <w:szCs w:val="20"/>
        </w:rPr>
        <w:t>Word processing software</w:t>
      </w:r>
    </w:p>
    <w:p w:rsidR="006438DF" w:rsidRPr="00C56BF2" w:rsidRDefault="006438DF" w:rsidP="00546ADF">
      <w:pPr>
        <w:numPr>
          <w:ilvl w:val="0"/>
          <w:numId w:val="4"/>
        </w:numPr>
        <w:spacing w:after="0" w:line="240" w:lineRule="auto"/>
        <w:ind w:hanging="192"/>
        <w:rPr>
          <w:rFonts w:ascii="Times New Roman" w:eastAsia="Calibri" w:hAnsi="Times New Roman" w:cs="Times New Roman"/>
          <w:sz w:val="20"/>
          <w:szCs w:val="20"/>
        </w:rPr>
      </w:pPr>
      <w:r w:rsidRPr="00C56BF2">
        <w:rPr>
          <w:rFonts w:ascii="Times New Roman" w:eastAsia="Calibri" w:hAnsi="Times New Roman" w:cs="Times New Roman"/>
          <w:b/>
          <w:bCs/>
          <w:sz w:val="20"/>
          <w:szCs w:val="20"/>
        </w:rPr>
        <w:t>Spreadsheet software</w:t>
      </w:r>
    </w:p>
    <w:p w:rsidR="006438DF" w:rsidRPr="00C56BF2" w:rsidRDefault="006438DF" w:rsidP="00546ADF">
      <w:pPr>
        <w:numPr>
          <w:ilvl w:val="1"/>
          <w:numId w:val="6"/>
        </w:numPr>
        <w:spacing w:after="0" w:line="240" w:lineRule="auto"/>
        <w:ind w:hanging="220"/>
        <w:rPr>
          <w:rFonts w:ascii="Times New Roman" w:eastAsia="Calibri" w:hAnsi="Times New Roman" w:cs="Times New Roman"/>
          <w:sz w:val="20"/>
          <w:szCs w:val="20"/>
        </w:rPr>
      </w:pPr>
      <w:r w:rsidRPr="00C56BF2">
        <w:rPr>
          <w:rFonts w:ascii="Times New Roman" w:eastAsia="Calibri" w:hAnsi="Times New Roman" w:cs="Times New Roman"/>
          <w:sz w:val="20"/>
          <w:szCs w:val="20"/>
        </w:rPr>
        <w:t>Spreadsheet software</w:t>
      </w:r>
    </w:p>
    <w:p w:rsidR="006438DF" w:rsidRPr="00C56BF2" w:rsidRDefault="006438DF" w:rsidP="00546ADF">
      <w:pPr>
        <w:numPr>
          <w:ilvl w:val="1"/>
          <w:numId w:val="6"/>
        </w:numPr>
        <w:spacing w:after="0" w:line="240" w:lineRule="auto"/>
        <w:ind w:hanging="220"/>
        <w:rPr>
          <w:rFonts w:ascii="Times New Roman" w:eastAsia="Calibri" w:hAnsi="Times New Roman" w:cs="Times New Roman"/>
          <w:sz w:val="20"/>
          <w:szCs w:val="20"/>
        </w:rPr>
      </w:pPr>
      <w:r w:rsidRPr="00C56BF2">
        <w:rPr>
          <w:rFonts w:ascii="Times New Roman" w:eastAsia="Calibri" w:hAnsi="Times New Roman" w:cs="Times New Roman"/>
          <w:sz w:val="20"/>
          <w:szCs w:val="20"/>
        </w:rPr>
        <w:t>Microsoft Excel</w:t>
      </w:r>
    </w:p>
    <w:p w:rsidR="006438DF" w:rsidRPr="00C56BF2" w:rsidRDefault="006438DF" w:rsidP="00546ADF">
      <w:pPr>
        <w:numPr>
          <w:ilvl w:val="0"/>
          <w:numId w:val="4"/>
        </w:numPr>
        <w:spacing w:after="0" w:line="240" w:lineRule="auto"/>
        <w:ind w:hanging="192"/>
        <w:rPr>
          <w:rFonts w:ascii="Times New Roman" w:eastAsia="Calibri" w:hAnsi="Times New Roman" w:cs="Times New Roman"/>
          <w:sz w:val="20"/>
          <w:szCs w:val="20"/>
        </w:rPr>
      </w:pPr>
      <w:r w:rsidRPr="00C56BF2">
        <w:rPr>
          <w:rFonts w:ascii="Times New Roman" w:eastAsia="Calibri" w:hAnsi="Times New Roman" w:cs="Times New Roman"/>
          <w:b/>
          <w:bCs/>
          <w:sz w:val="20"/>
          <w:szCs w:val="20"/>
        </w:rPr>
        <w:t>Calendar and scheduling software</w:t>
      </w:r>
    </w:p>
    <w:p w:rsidR="006438DF" w:rsidRPr="00C56BF2" w:rsidRDefault="006438DF" w:rsidP="00546ADF">
      <w:pPr>
        <w:numPr>
          <w:ilvl w:val="1"/>
          <w:numId w:val="7"/>
        </w:numPr>
        <w:spacing w:after="0" w:line="240" w:lineRule="auto"/>
        <w:ind w:hanging="220"/>
        <w:rPr>
          <w:rFonts w:ascii="Times New Roman" w:eastAsia="Calibri" w:hAnsi="Times New Roman" w:cs="Times New Roman"/>
          <w:sz w:val="20"/>
          <w:szCs w:val="20"/>
        </w:rPr>
      </w:pPr>
      <w:r w:rsidRPr="00C56BF2">
        <w:rPr>
          <w:rFonts w:ascii="Times New Roman" w:eastAsia="Calibri" w:hAnsi="Times New Roman" w:cs="Times New Roman"/>
          <w:sz w:val="20"/>
          <w:szCs w:val="20"/>
        </w:rPr>
        <w:t>Calendar software</w:t>
      </w:r>
    </w:p>
    <w:p w:rsidR="006438DF" w:rsidRPr="00C56BF2" w:rsidRDefault="006438DF" w:rsidP="00546ADF">
      <w:pPr>
        <w:numPr>
          <w:ilvl w:val="0"/>
          <w:numId w:val="4"/>
        </w:numPr>
        <w:spacing w:after="0" w:line="240" w:lineRule="auto"/>
        <w:ind w:hanging="192"/>
        <w:rPr>
          <w:rFonts w:ascii="Times New Roman" w:eastAsia="Calibri" w:hAnsi="Times New Roman" w:cs="Times New Roman"/>
          <w:sz w:val="20"/>
          <w:szCs w:val="20"/>
        </w:rPr>
      </w:pPr>
      <w:r w:rsidRPr="00C56BF2">
        <w:rPr>
          <w:rFonts w:ascii="Times New Roman" w:eastAsia="Calibri" w:hAnsi="Times New Roman" w:cs="Times New Roman"/>
          <w:b/>
          <w:bCs/>
          <w:sz w:val="20"/>
          <w:szCs w:val="20"/>
        </w:rPr>
        <w:t>Electronic mail software</w:t>
      </w:r>
    </w:p>
    <w:p w:rsidR="006438DF" w:rsidRPr="00C56BF2" w:rsidRDefault="006438DF" w:rsidP="00546ADF">
      <w:pPr>
        <w:numPr>
          <w:ilvl w:val="1"/>
          <w:numId w:val="8"/>
        </w:numPr>
        <w:spacing w:after="0" w:line="240" w:lineRule="auto"/>
        <w:ind w:hanging="220"/>
        <w:rPr>
          <w:rFonts w:ascii="Times New Roman" w:eastAsia="Calibri" w:hAnsi="Times New Roman" w:cs="Times New Roman"/>
          <w:sz w:val="20"/>
          <w:szCs w:val="20"/>
        </w:rPr>
      </w:pPr>
      <w:r w:rsidRPr="00C56BF2">
        <w:rPr>
          <w:rFonts w:ascii="Times New Roman" w:eastAsia="Calibri" w:hAnsi="Times New Roman" w:cs="Times New Roman"/>
          <w:sz w:val="20"/>
          <w:szCs w:val="20"/>
        </w:rPr>
        <w:t>Email software</w:t>
      </w:r>
    </w:p>
    <w:p w:rsidR="006438DF" w:rsidRPr="00C56BF2" w:rsidRDefault="006438DF" w:rsidP="00546ADF">
      <w:pPr>
        <w:numPr>
          <w:ilvl w:val="0"/>
          <w:numId w:val="4"/>
        </w:numPr>
        <w:spacing w:after="0" w:line="240" w:lineRule="auto"/>
        <w:ind w:hanging="192"/>
        <w:rPr>
          <w:rFonts w:ascii="Times New Roman" w:eastAsia="Calibri" w:hAnsi="Times New Roman" w:cs="Times New Roman"/>
          <w:sz w:val="20"/>
          <w:szCs w:val="20"/>
        </w:rPr>
      </w:pPr>
      <w:r w:rsidRPr="00C56BF2">
        <w:rPr>
          <w:rFonts w:ascii="Times New Roman" w:eastAsia="Calibri" w:hAnsi="Times New Roman" w:cs="Times New Roman"/>
          <w:b/>
          <w:bCs/>
          <w:sz w:val="20"/>
          <w:szCs w:val="20"/>
        </w:rPr>
        <w:t>Internet browser software</w:t>
      </w:r>
    </w:p>
    <w:p w:rsidR="006438DF" w:rsidRPr="00C56BF2" w:rsidRDefault="006438DF" w:rsidP="00546ADF">
      <w:pPr>
        <w:numPr>
          <w:ilvl w:val="1"/>
          <w:numId w:val="9"/>
        </w:numPr>
        <w:spacing w:after="0" w:line="240" w:lineRule="auto"/>
        <w:ind w:hanging="220"/>
        <w:rPr>
          <w:rFonts w:ascii="Times New Roman" w:eastAsia="Calibri" w:hAnsi="Times New Roman" w:cs="Times New Roman"/>
          <w:sz w:val="20"/>
          <w:szCs w:val="20"/>
        </w:rPr>
      </w:pPr>
      <w:r w:rsidRPr="00C56BF2">
        <w:rPr>
          <w:rFonts w:ascii="Times New Roman" w:eastAsia="Calibri" w:hAnsi="Times New Roman" w:cs="Times New Roman"/>
          <w:sz w:val="20"/>
          <w:szCs w:val="20"/>
        </w:rPr>
        <w:t>Web browser software</w:t>
      </w:r>
    </w:p>
    <w:p w:rsidR="006438DF" w:rsidRPr="00C56BF2" w:rsidRDefault="006438DF" w:rsidP="00546ADF">
      <w:pPr>
        <w:numPr>
          <w:ilvl w:val="0"/>
          <w:numId w:val="4"/>
        </w:numPr>
        <w:spacing w:after="0" w:line="240" w:lineRule="auto"/>
        <w:ind w:hanging="192"/>
        <w:rPr>
          <w:rFonts w:ascii="Times New Roman" w:eastAsia="Calibri" w:hAnsi="Times New Roman" w:cs="Times New Roman"/>
          <w:sz w:val="20"/>
          <w:szCs w:val="20"/>
        </w:rPr>
      </w:pPr>
      <w:r w:rsidRPr="00C56BF2">
        <w:rPr>
          <w:rFonts w:ascii="Times New Roman" w:eastAsia="Calibri" w:hAnsi="Times New Roman" w:cs="Times New Roman"/>
          <w:b/>
          <w:bCs/>
          <w:sz w:val="20"/>
          <w:szCs w:val="20"/>
        </w:rPr>
        <w:t>Office suite software</w:t>
      </w:r>
    </w:p>
    <w:p w:rsidR="006438DF" w:rsidRPr="00C56BF2" w:rsidRDefault="006438DF" w:rsidP="00546ADF">
      <w:pPr>
        <w:numPr>
          <w:ilvl w:val="1"/>
          <w:numId w:val="10"/>
        </w:numPr>
        <w:spacing w:after="0" w:line="240" w:lineRule="auto"/>
        <w:ind w:hanging="220"/>
        <w:rPr>
          <w:rFonts w:ascii="Times New Roman" w:eastAsia="Calibri" w:hAnsi="Times New Roman" w:cs="Times New Roman"/>
          <w:sz w:val="20"/>
          <w:szCs w:val="20"/>
        </w:rPr>
      </w:pPr>
      <w:r w:rsidRPr="00C56BF2">
        <w:rPr>
          <w:rFonts w:ascii="Times New Roman" w:eastAsia="Calibri" w:hAnsi="Times New Roman" w:cs="Times New Roman"/>
          <w:sz w:val="20"/>
          <w:szCs w:val="20"/>
        </w:rPr>
        <w:lastRenderedPageBreak/>
        <w:t>Microsoft Office software</w:t>
      </w:r>
    </w:p>
    <w:p w:rsidR="00216E16" w:rsidRPr="00C56BF2" w:rsidRDefault="00216E16" w:rsidP="006438DF">
      <w:pPr>
        <w:spacing w:after="195" w:line="240" w:lineRule="auto"/>
        <w:rPr>
          <w:rFonts w:ascii="Times New Roman" w:hAnsi="Times New Roman" w:cs="Times New Roman"/>
          <w:b/>
          <w:sz w:val="20"/>
          <w:szCs w:val="20"/>
        </w:rPr>
      </w:pPr>
    </w:p>
    <w:p w:rsidR="005717AC" w:rsidRPr="005717AC" w:rsidRDefault="006438DF" w:rsidP="006438DF">
      <w:pPr>
        <w:spacing w:after="195" w:line="240" w:lineRule="auto"/>
        <w:rPr>
          <w:rFonts w:ascii="Arial" w:hAnsi="Arial" w:cs="Arial"/>
          <w:b/>
          <w:sz w:val="20"/>
          <w:szCs w:val="20"/>
        </w:rPr>
      </w:pPr>
      <w:r>
        <w:rPr>
          <w:noProof/>
          <w:lang w:val="en-US"/>
        </w:rPr>
        <mc:AlternateContent>
          <mc:Choice Requires="wps">
            <w:drawing>
              <wp:anchor distT="0" distB="0" distL="114300" distR="114300" simplePos="0" relativeHeight="251695104" behindDoc="0" locked="0" layoutInCell="1" allowOverlap="1" wp14:anchorId="7D871ADD" wp14:editId="431E85C6">
                <wp:simplePos x="0" y="0"/>
                <wp:positionH relativeFrom="page">
                  <wp:posOffset>362585</wp:posOffset>
                </wp:positionH>
                <wp:positionV relativeFrom="paragraph">
                  <wp:posOffset>-97790</wp:posOffset>
                </wp:positionV>
                <wp:extent cx="2847340" cy="29464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DB605B" w:rsidRPr="00155957" w:rsidRDefault="00DB605B" w:rsidP="00DB605B">
                            <w:pPr>
                              <w:spacing w:after="0"/>
                              <w:jc w:val="center"/>
                              <w:rPr>
                                <w:color w:val="FFFFFF" w:themeColor="background1"/>
                                <w:sz w:val="24"/>
                                <w:szCs w:val="24"/>
                              </w:rPr>
                            </w:pPr>
                            <w:r>
                              <w:rPr>
                                <w:color w:val="FFFFFF" w:themeColor="background1"/>
                                <w:sz w:val="24"/>
                                <w:szCs w:val="24"/>
                              </w:rPr>
                              <w:t xml:space="preserve">Physical </w:t>
                            </w:r>
                            <w:r w:rsidR="005717AC">
                              <w:rPr>
                                <w:color w:val="FFFFFF" w:themeColor="background1"/>
                                <w:sz w:val="24"/>
                                <w:szCs w:val="24"/>
                              </w:rPr>
                              <w:t>Demands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55pt;margin-top:-7.7pt;width:224.2pt;height:23.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" fillcolor="#4f81bd [3204]" stroked="f">
                <v:textbox inset="0">
                  <w:txbxContent>
                    <w:p w:rsidR="00DB605B" w:rsidRPr="00155957" w:rsidRDefault="00DB605B" w:rsidP="00DB605B">
                      <w:pPr>
                        <w:spacing w:after="0"/>
                        <w:jc w:val="center"/>
                        <w:rPr>
                          <w:color w:val="FFFFFF" w:themeColor="background1"/>
                          <w:sz w:val="24"/>
                          <w:szCs w:val="24"/>
                        </w:rPr>
                      </w:pPr>
                      <w:r>
                        <w:rPr>
                          <w:color w:val="FFFFFF" w:themeColor="background1"/>
                          <w:sz w:val="24"/>
                          <w:szCs w:val="24"/>
                        </w:rPr>
                        <w:t xml:space="preserve">Physical </w:t>
                      </w:r>
                      <w:r w:rsidR="005717AC">
                        <w:rPr>
                          <w:color w:val="FFFFFF" w:themeColor="background1"/>
                          <w:sz w:val="24"/>
                          <w:szCs w:val="24"/>
                        </w:rPr>
                        <w:t>Demands</w:t>
                      </w:r>
                    </w:p>
                  </w:txbxContent>
                </v:textbox>
                <w10:wrap anchorx="page"/>
              </v:shape>
            </w:pict>
          </mc:Fallback>
        </mc:AlternateContent>
      </w:r>
    </w:p>
    <w:p w:rsidR="00DB605B" w:rsidRPr="00C56BF2" w:rsidRDefault="00DB605B" w:rsidP="00546ADF">
      <w:pPr>
        <w:numPr>
          <w:ilvl w:val="0"/>
          <w:numId w:val="11"/>
        </w:numPr>
        <w:spacing w:after="0" w:line="240" w:lineRule="auto"/>
        <w:ind w:left="810"/>
        <w:rPr>
          <w:rFonts w:ascii="Times New Roman" w:hAnsi="Times New Roman" w:cs="Times New Roman"/>
          <w:sz w:val="20"/>
          <w:szCs w:val="20"/>
        </w:rPr>
      </w:pPr>
      <w:r w:rsidRPr="00C56BF2">
        <w:rPr>
          <w:rFonts w:ascii="Times New Roman" w:hAnsi="Times New Roman" w:cs="Times New Roman"/>
          <w:sz w:val="20"/>
          <w:szCs w:val="20"/>
        </w:rPr>
        <w:t xml:space="preserve">Ability to safely and successfully perform the essential job functions consistent with the ADA, FMLA and other federal, state and local standards, including meeting qualitative and/or quantitative productivity standards. </w:t>
      </w:r>
    </w:p>
    <w:p w:rsidR="00DB605B" w:rsidRPr="00C56BF2" w:rsidRDefault="00DB605B" w:rsidP="00546ADF">
      <w:pPr>
        <w:numPr>
          <w:ilvl w:val="0"/>
          <w:numId w:val="11"/>
        </w:numPr>
        <w:spacing w:after="0" w:line="240" w:lineRule="auto"/>
        <w:ind w:left="810"/>
        <w:rPr>
          <w:rFonts w:ascii="Times New Roman" w:hAnsi="Times New Roman" w:cs="Times New Roman"/>
          <w:sz w:val="20"/>
          <w:szCs w:val="20"/>
        </w:rPr>
      </w:pPr>
      <w:r w:rsidRPr="00C56BF2">
        <w:rPr>
          <w:rFonts w:ascii="Times New Roman" w:hAnsi="Times New Roman" w:cs="Times New Roman"/>
          <w:sz w:val="20"/>
          <w:szCs w:val="20"/>
        </w:rPr>
        <w:t>Ability to maintain regular, punctual attendance consistent with the ADA, FMLA and other federal, state and local standards</w:t>
      </w:r>
    </w:p>
    <w:p w:rsidR="00DB605B" w:rsidRPr="00C56BF2" w:rsidRDefault="00DB605B" w:rsidP="00546ADF">
      <w:pPr>
        <w:numPr>
          <w:ilvl w:val="0"/>
          <w:numId w:val="12"/>
        </w:numPr>
        <w:spacing w:after="0" w:line="240" w:lineRule="auto"/>
        <w:rPr>
          <w:rFonts w:ascii="Times New Roman" w:hAnsi="Times New Roman" w:cs="Times New Roman"/>
          <w:sz w:val="18"/>
          <w:szCs w:val="18"/>
        </w:rPr>
      </w:pPr>
      <w:r w:rsidRPr="00C56BF2">
        <w:rPr>
          <w:rFonts w:ascii="Times New Roman" w:hAnsi="Times New Roman" w:cs="Times New Roman"/>
          <w:sz w:val="18"/>
          <w:szCs w:val="18"/>
        </w:rPr>
        <w:t>Must be able to lift and carry up to 50 lbs</w:t>
      </w:r>
    </w:p>
    <w:p w:rsidR="00183F1B" w:rsidRPr="00C56BF2" w:rsidRDefault="00183F1B" w:rsidP="00546ADF">
      <w:pPr>
        <w:numPr>
          <w:ilvl w:val="0"/>
          <w:numId w:val="12"/>
        </w:numPr>
        <w:spacing w:after="0" w:line="240" w:lineRule="auto"/>
        <w:rPr>
          <w:rFonts w:ascii="Times New Roman" w:hAnsi="Times New Roman" w:cs="Times New Roman"/>
          <w:sz w:val="20"/>
          <w:szCs w:val="20"/>
        </w:rPr>
      </w:pPr>
      <w:r w:rsidRPr="00C56BF2">
        <w:rPr>
          <w:rFonts w:ascii="Times New Roman" w:hAnsi="Times New Roman" w:cs="Times New Roman"/>
          <w:sz w:val="20"/>
          <w:szCs w:val="20"/>
        </w:rPr>
        <w:t>Position requires standing 2/3 of the time, walking 2/3 of the time, requires sitting 2/3 of the time, use of hands to finger, handle</w:t>
      </w:r>
      <w:r w:rsidRPr="00C56BF2">
        <w:rPr>
          <w:rFonts w:ascii="Times New Roman" w:hAnsi="Times New Roman" w:cs="Times New Roman"/>
        </w:rPr>
        <w:t xml:space="preserve"> </w:t>
      </w:r>
      <w:r w:rsidRPr="00C56BF2">
        <w:rPr>
          <w:rFonts w:ascii="Times New Roman" w:hAnsi="Times New Roman" w:cs="Times New Roman"/>
          <w:sz w:val="20"/>
          <w:szCs w:val="20"/>
        </w:rPr>
        <w:t xml:space="preserve">or feel 1/3 of the time, reach with hands and arms under 1/3 of the time, stoop, kneel, crouch or crawl under 1/3 of the time, talk or hear over 2/3 of the time. </w:t>
      </w:r>
    </w:p>
    <w:p w:rsidR="006438DF" w:rsidRDefault="006438DF" w:rsidP="006438DF">
      <w:pPr>
        <w:spacing w:after="0" w:line="240" w:lineRule="auto"/>
        <w:rPr>
          <w:rFonts w:cs="Arial"/>
          <w:sz w:val="20"/>
          <w:szCs w:val="20"/>
        </w:rPr>
      </w:pPr>
    </w:p>
    <w:p w:rsidR="006438DF" w:rsidRDefault="006438DF" w:rsidP="006438DF">
      <w:pPr>
        <w:spacing w:after="0" w:line="240" w:lineRule="auto"/>
        <w:rPr>
          <w:rFonts w:cs="Arial"/>
          <w:sz w:val="20"/>
          <w:szCs w:val="20"/>
        </w:rPr>
      </w:pPr>
    </w:p>
    <w:p w:rsidR="00507CAC" w:rsidRPr="00507CAC" w:rsidRDefault="005717AC" w:rsidP="00546ADF">
      <w:pPr>
        <w:pStyle w:val="ListParagraph"/>
        <w:numPr>
          <w:ilvl w:val="0"/>
          <w:numId w:val="12"/>
        </w:numPr>
        <w:spacing w:after="0"/>
        <w:jc w:val="center"/>
        <w:rPr>
          <w:color w:val="FFFFFF" w:themeColor="background1"/>
          <w:sz w:val="24"/>
          <w:szCs w:val="24"/>
        </w:rPr>
      </w:pPr>
      <w:r>
        <w:rPr>
          <w:noProof/>
          <w:lang w:val="en-US"/>
        </w:rPr>
        <mc:AlternateContent>
          <mc:Choice Requires="wps">
            <w:drawing>
              <wp:anchor distT="0" distB="0" distL="114300" distR="114300" simplePos="0" relativeHeight="251697152" behindDoc="0" locked="0" layoutInCell="1" allowOverlap="1" wp14:anchorId="0B8E9A48" wp14:editId="78C16BE2">
                <wp:simplePos x="0" y="0"/>
                <wp:positionH relativeFrom="page">
                  <wp:posOffset>314960</wp:posOffset>
                </wp:positionH>
                <wp:positionV relativeFrom="paragraph">
                  <wp:posOffset>77470</wp:posOffset>
                </wp:positionV>
                <wp:extent cx="2847340" cy="29464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rgbClr val="4F81BD"/>
                        </a:solidFill>
                        <a:ln w="9525">
                          <a:noFill/>
                          <a:miter lim="800000"/>
                          <a:headEnd/>
                          <a:tailEnd/>
                        </a:ln>
                      </wps:spPr>
                      <wps:txbx>
                        <w:txbxContent>
                          <w:p w:rsidR="00507CAC" w:rsidRPr="00155957" w:rsidRDefault="00507CAC" w:rsidP="00507CAC">
                            <w:pPr>
                              <w:spacing w:after="0"/>
                              <w:jc w:val="center"/>
                              <w:rPr>
                                <w:color w:val="FFFFFF" w:themeColor="background1"/>
                                <w:sz w:val="24"/>
                                <w:szCs w:val="24"/>
                              </w:rPr>
                            </w:pPr>
                            <w:r>
                              <w:rPr>
                                <w:color w:val="FFFFFF" w:themeColor="background1"/>
                                <w:sz w:val="24"/>
                                <w:szCs w:val="24"/>
                              </w:rPr>
                              <w:t>Working Conditions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4.8pt;margin-top:6.1pt;width:224.2pt;height:23.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" fillcolor="#4f81bd" stroked="f">
                <v:textbox inset="0">
                  <w:txbxContent>
                    <w:p w:rsidR="00507CAC" w:rsidRPr="00155957" w:rsidRDefault="00507CAC" w:rsidP="00507CAC">
                      <w:pPr>
                        <w:spacing w:after="0"/>
                        <w:jc w:val="center"/>
                        <w:rPr>
                          <w:color w:val="FFFFFF" w:themeColor="background1"/>
                          <w:sz w:val="24"/>
                          <w:szCs w:val="24"/>
                        </w:rPr>
                      </w:pPr>
                      <w:r>
                        <w:rPr>
                          <w:color w:val="FFFFFF" w:themeColor="background1"/>
                          <w:sz w:val="24"/>
                          <w:szCs w:val="24"/>
                        </w:rPr>
                        <w:t>Working Conditions</w:t>
                      </w:r>
                    </w:p>
                  </w:txbxContent>
                </v:textbox>
                <w10:wrap anchorx="page"/>
              </v:shape>
            </w:pict>
          </mc:Fallback>
        </mc:AlternateContent>
      </w:r>
      <w:r w:rsidR="00507CAC" w:rsidRPr="00507CAC">
        <w:rPr>
          <w:color w:val="FFFFFF" w:themeColor="background1"/>
          <w:sz w:val="24"/>
          <w:szCs w:val="24"/>
        </w:rPr>
        <w:t>s</w:t>
      </w:r>
    </w:p>
    <w:p w:rsidR="00507CAC" w:rsidRPr="00155957" w:rsidRDefault="00507CAC" w:rsidP="00507CAC">
      <w:pPr>
        <w:spacing w:after="0"/>
        <w:jc w:val="center"/>
        <w:rPr>
          <w:color w:val="FFFFFF" w:themeColor="background1"/>
          <w:sz w:val="24"/>
          <w:szCs w:val="24"/>
        </w:rPr>
      </w:pPr>
      <w:r>
        <w:rPr>
          <w:color w:val="FFFFFF" w:themeColor="background1"/>
          <w:sz w:val="24"/>
          <w:szCs w:val="24"/>
        </w:rPr>
        <w:t>Physical Requirements</w:t>
      </w:r>
    </w:p>
    <w:p w:rsidR="00183F1B" w:rsidRPr="00C56BF2" w:rsidRDefault="00183F1B" w:rsidP="00546ADF">
      <w:pPr>
        <w:pStyle w:val="ListParagraph"/>
        <w:numPr>
          <w:ilvl w:val="0"/>
          <w:numId w:val="14"/>
        </w:numPr>
        <w:rPr>
          <w:rFonts w:ascii="Times New Roman" w:hAnsi="Times New Roman" w:cs="Times New Roman"/>
          <w:sz w:val="20"/>
        </w:rPr>
      </w:pPr>
      <w:r w:rsidRPr="00C56BF2">
        <w:rPr>
          <w:rFonts w:ascii="Times New Roman" w:hAnsi="Times New Roman" w:cs="Times New Roman"/>
          <w:sz w:val="20"/>
        </w:rPr>
        <w:t xml:space="preserve">Work is performed primarily in </w:t>
      </w:r>
      <w:r w:rsidR="006438DF" w:rsidRPr="00C56BF2">
        <w:rPr>
          <w:rFonts w:ascii="Times New Roman" w:hAnsi="Times New Roman" w:cs="Times New Roman"/>
          <w:sz w:val="20"/>
        </w:rPr>
        <w:t>medical offices</w:t>
      </w:r>
      <w:r w:rsidRPr="00C56BF2">
        <w:rPr>
          <w:rFonts w:ascii="Times New Roman" w:hAnsi="Times New Roman" w:cs="Times New Roman"/>
          <w:sz w:val="20"/>
        </w:rPr>
        <w:t xml:space="preserve">. Work is often performed in stressful situations with competing deadlines. The noise level in the work environment is usually quiet in office settings and moderate in other situations. </w:t>
      </w:r>
    </w:p>
    <w:p w:rsidR="008A0227" w:rsidRPr="00C56BF2" w:rsidRDefault="00D25FA2" w:rsidP="00546ADF">
      <w:pPr>
        <w:pStyle w:val="ListParagraph"/>
        <w:numPr>
          <w:ilvl w:val="0"/>
          <w:numId w:val="14"/>
        </w:numPr>
        <w:rPr>
          <w:rFonts w:ascii="Times New Roman" w:hAnsi="Times New Roman" w:cs="Times New Roman"/>
          <w:sz w:val="20"/>
        </w:rPr>
      </w:pPr>
      <w:r w:rsidRPr="00C56BF2">
        <w:rPr>
          <w:rFonts w:ascii="Times New Roman" w:hAnsi="Times New Roman" w:cs="Times New Roman"/>
          <w:sz w:val="20"/>
        </w:rPr>
        <w:t xml:space="preserve">Work </w:t>
      </w:r>
      <w:r w:rsidR="006438DF" w:rsidRPr="00C56BF2">
        <w:rPr>
          <w:rFonts w:ascii="Times New Roman" w:hAnsi="Times New Roman" w:cs="Times New Roman"/>
          <w:sz w:val="20"/>
        </w:rPr>
        <w:t xml:space="preserve">may </w:t>
      </w:r>
      <w:r w:rsidR="006438DF" w:rsidRPr="00C56BF2">
        <w:rPr>
          <w:rFonts w:ascii="Times New Roman" w:hAnsi="Times New Roman" w:cs="Times New Roman"/>
          <w:color w:val="000000" w:themeColor="text1"/>
          <w:sz w:val="20"/>
        </w:rPr>
        <w:t>require</w:t>
      </w:r>
      <w:r w:rsidRPr="00C56BF2">
        <w:rPr>
          <w:rFonts w:ascii="Times New Roman" w:hAnsi="Times New Roman" w:cs="Times New Roman"/>
          <w:color w:val="000000" w:themeColor="text1"/>
          <w:sz w:val="20"/>
        </w:rPr>
        <w:t xml:space="preserve"> </w:t>
      </w:r>
      <w:r w:rsidR="008A0227" w:rsidRPr="00C56BF2">
        <w:rPr>
          <w:rFonts w:ascii="Times New Roman" w:hAnsi="Times New Roman" w:cs="Times New Roman"/>
          <w:color w:val="000000" w:themeColor="text1"/>
          <w:sz w:val="20"/>
        </w:rPr>
        <w:t xml:space="preserve">evening </w:t>
      </w:r>
      <w:r w:rsidRPr="00C56BF2">
        <w:rPr>
          <w:rFonts w:ascii="Times New Roman" w:hAnsi="Times New Roman" w:cs="Times New Roman"/>
          <w:color w:val="000000" w:themeColor="text1"/>
          <w:sz w:val="20"/>
        </w:rPr>
        <w:t xml:space="preserve">and weekend </w:t>
      </w:r>
      <w:r w:rsidR="008A0227" w:rsidRPr="00C56BF2">
        <w:rPr>
          <w:rFonts w:ascii="Times New Roman" w:hAnsi="Times New Roman" w:cs="Times New Roman"/>
          <w:color w:val="000000" w:themeColor="text1"/>
          <w:sz w:val="20"/>
        </w:rPr>
        <w:t xml:space="preserve">assignments </w:t>
      </w:r>
      <w:r w:rsidR="008A0227" w:rsidRPr="00C56BF2">
        <w:rPr>
          <w:rFonts w:ascii="Times New Roman" w:hAnsi="Times New Roman" w:cs="Times New Roman"/>
          <w:sz w:val="20"/>
        </w:rPr>
        <w:t xml:space="preserve">that require physical presence outside of 8am-5pm business hours. </w:t>
      </w:r>
    </w:p>
    <w:p w:rsidR="00183F1B" w:rsidRPr="00C56BF2" w:rsidRDefault="006438DF" w:rsidP="00546ADF">
      <w:pPr>
        <w:pStyle w:val="ListParagraph"/>
        <w:numPr>
          <w:ilvl w:val="0"/>
          <w:numId w:val="14"/>
        </w:numPr>
        <w:rPr>
          <w:rFonts w:ascii="Times New Roman" w:hAnsi="Times New Roman" w:cs="Times New Roman"/>
          <w:sz w:val="20"/>
        </w:rPr>
      </w:pPr>
      <w:r w:rsidRPr="00C56BF2">
        <w:rPr>
          <w:rFonts w:ascii="Times New Roman" w:hAnsi="Times New Roman" w:cs="Times New Roman"/>
          <w:sz w:val="20"/>
        </w:rPr>
        <w:t>May</w:t>
      </w:r>
      <w:r w:rsidR="00183F1B" w:rsidRPr="00C56BF2">
        <w:rPr>
          <w:rFonts w:ascii="Times New Roman" w:hAnsi="Times New Roman" w:cs="Times New Roman"/>
          <w:sz w:val="20"/>
        </w:rPr>
        <w:t xml:space="preserve"> be required to travel to other health centers</w:t>
      </w:r>
      <w:r w:rsidR="00B65906" w:rsidRPr="00C56BF2">
        <w:rPr>
          <w:rFonts w:ascii="Times New Roman" w:hAnsi="Times New Roman" w:cs="Times New Roman"/>
          <w:sz w:val="20"/>
        </w:rPr>
        <w:t xml:space="preserve"> to </w:t>
      </w:r>
      <w:r w:rsidRPr="00C56BF2">
        <w:rPr>
          <w:rFonts w:ascii="Times New Roman" w:hAnsi="Times New Roman" w:cs="Times New Roman"/>
          <w:sz w:val="20"/>
        </w:rPr>
        <w:t>partner with providers in case management</w:t>
      </w:r>
      <w:r w:rsidR="00B65906" w:rsidRPr="00C56BF2">
        <w:rPr>
          <w:rFonts w:ascii="Times New Roman" w:hAnsi="Times New Roman" w:cs="Times New Roman"/>
          <w:sz w:val="20"/>
        </w:rPr>
        <w:t>.</w:t>
      </w:r>
      <w:r w:rsidR="00183F1B" w:rsidRPr="00C56BF2">
        <w:rPr>
          <w:rFonts w:ascii="Times New Roman" w:hAnsi="Times New Roman" w:cs="Times New Roman"/>
          <w:sz w:val="20"/>
        </w:rPr>
        <w:t xml:space="preserve"> </w:t>
      </w:r>
    </w:p>
    <w:p w:rsidR="00183F1B" w:rsidRPr="00C56BF2" w:rsidRDefault="006438DF" w:rsidP="00546ADF">
      <w:pPr>
        <w:pStyle w:val="ListParagraph"/>
        <w:numPr>
          <w:ilvl w:val="0"/>
          <w:numId w:val="14"/>
        </w:numPr>
        <w:rPr>
          <w:rFonts w:ascii="Times New Roman" w:hAnsi="Times New Roman" w:cs="Times New Roman"/>
          <w:sz w:val="20"/>
        </w:rPr>
      </w:pPr>
      <w:r w:rsidRPr="00C56BF2">
        <w:rPr>
          <w:rFonts w:ascii="Times New Roman" w:hAnsi="Times New Roman" w:cs="Times New Roman"/>
          <w:sz w:val="20"/>
        </w:rPr>
        <w:t>May</w:t>
      </w:r>
      <w:r w:rsidR="00183F1B" w:rsidRPr="00C56BF2">
        <w:rPr>
          <w:rFonts w:ascii="Times New Roman" w:hAnsi="Times New Roman" w:cs="Times New Roman"/>
          <w:sz w:val="20"/>
        </w:rPr>
        <w:t xml:space="preserve"> be required to attend conference and training sessions within </w:t>
      </w:r>
      <w:r w:rsidR="008A0227" w:rsidRPr="00C56BF2">
        <w:rPr>
          <w:rFonts w:ascii="Times New Roman" w:hAnsi="Times New Roman" w:cs="Times New Roman"/>
          <w:sz w:val="20"/>
        </w:rPr>
        <w:t>Louisiana</w:t>
      </w:r>
      <w:r w:rsidR="00183F1B" w:rsidRPr="00C56BF2">
        <w:rPr>
          <w:rFonts w:ascii="Times New Roman" w:hAnsi="Times New Roman" w:cs="Times New Roman"/>
          <w:sz w:val="20"/>
        </w:rPr>
        <w:t xml:space="preserve"> or out-of-state locations.</w:t>
      </w:r>
    </w:p>
    <w:p w:rsidR="008A0227" w:rsidRPr="00C56BF2" w:rsidRDefault="00183F1B" w:rsidP="00546ADF">
      <w:pPr>
        <w:pStyle w:val="ListParagraph"/>
        <w:numPr>
          <w:ilvl w:val="0"/>
          <w:numId w:val="14"/>
        </w:numPr>
        <w:rPr>
          <w:rFonts w:ascii="Times New Roman" w:hAnsi="Times New Roman" w:cs="Times New Roman"/>
          <w:sz w:val="20"/>
        </w:rPr>
      </w:pPr>
      <w:r w:rsidRPr="00C56BF2">
        <w:rPr>
          <w:rFonts w:ascii="Times New Roman" w:hAnsi="Times New Roman" w:cs="Times New Roman"/>
          <w:sz w:val="20"/>
        </w:rPr>
        <w:t xml:space="preserve">May be </w:t>
      </w:r>
      <w:r w:rsidR="006438DF" w:rsidRPr="00C56BF2">
        <w:rPr>
          <w:rFonts w:ascii="Times New Roman" w:hAnsi="Times New Roman" w:cs="Times New Roman"/>
          <w:sz w:val="20"/>
        </w:rPr>
        <w:t xml:space="preserve">occasionally </w:t>
      </w:r>
      <w:r w:rsidRPr="00C56BF2">
        <w:rPr>
          <w:rFonts w:ascii="Times New Roman" w:hAnsi="Times New Roman" w:cs="Times New Roman"/>
          <w:sz w:val="20"/>
        </w:rPr>
        <w:t>required to travel to outside donors, customers, vendors or suppliers.</w:t>
      </w:r>
    </w:p>
    <w:p w:rsidR="0034096C" w:rsidRPr="00C56BF2" w:rsidRDefault="0034096C" w:rsidP="0034096C">
      <w:pPr>
        <w:pStyle w:val="ListParagraph"/>
        <w:spacing w:after="100" w:afterAutospacing="1"/>
        <w:rPr>
          <w:rFonts w:ascii="Times New Roman" w:eastAsia="Trebuchet MS" w:hAnsi="Times New Roman" w:cs="Times New Roman"/>
          <w:i/>
          <w:sz w:val="18"/>
        </w:rPr>
      </w:pPr>
    </w:p>
    <w:p w:rsidR="0034096C" w:rsidRDefault="0034096C" w:rsidP="0034096C">
      <w:pPr>
        <w:pStyle w:val="ListParagraph"/>
        <w:spacing w:after="100" w:afterAutospacing="1"/>
        <w:rPr>
          <w:rFonts w:ascii="Trebuchet MS" w:eastAsia="Trebuchet MS" w:hAnsi="Trebuchet MS" w:cs="Trebuchet MS"/>
          <w:i/>
          <w:sz w:val="18"/>
        </w:rPr>
      </w:pPr>
    </w:p>
    <w:p w:rsidR="006438DF" w:rsidRPr="00507CAC" w:rsidRDefault="006438DF" w:rsidP="00546ADF">
      <w:pPr>
        <w:pStyle w:val="ListParagraph"/>
        <w:numPr>
          <w:ilvl w:val="0"/>
          <w:numId w:val="12"/>
        </w:numPr>
        <w:spacing w:after="0"/>
        <w:jc w:val="center"/>
        <w:rPr>
          <w:color w:val="FFFFFF" w:themeColor="background1"/>
          <w:sz w:val="24"/>
          <w:szCs w:val="24"/>
        </w:rPr>
      </w:pPr>
      <w:r>
        <w:rPr>
          <w:noProof/>
          <w:lang w:val="en-US"/>
        </w:rPr>
        <mc:AlternateContent>
          <mc:Choice Requires="wps">
            <w:drawing>
              <wp:anchor distT="0" distB="0" distL="114300" distR="114300" simplePos="0" relativeHeight="251701248" behindDoc="0" locked="0" layoutInCell="1" allowOverlap="1" wp14:anchorId="7D651AA5" wp14:editId="2ABC1751">
                <wp:simplePos x="0" y="0"/>
                <wp:positionH relativeFrom="page">
                  <wp:posOffset>314960</wp:posOffset>
                </wp:positionH>
                <wp:positionV relativeFrom="paragraph">
                  <wp:posOffset>77470</wp:posOffset>
                </wp:positionV>
                <wp:extent cx="2847340" cy="294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rgbClr val="4F81BD"/>
                        </a:solidFill>
                        <a:ln w="9525">
                          <a:noFill/>
                          <a:miter lim="800000"/>
                          <a:headEnd/>
                          <a:tailEnd/>
                        </a:ln>
                      </wps:spPr>
                      <wps:txbx>
                        <w:txbxContent>
                          <w:p w:rsidR="006438DF" w:rsidRPr="00155957" w:rsidRDefault="006438DF" w:rsidP="006438DF">
                            <w:pPr>
                              <w:spacing w:after="0"/>
                              <w:jc w:val="center"/>
                              <w:rPr>
                                <w:color w:val="FFFFFF" w:themeColor="background1"/>
                                <w:sz w:val="24"/>
                                <w:szCs w:val="24"/>
                              </w:rPr>
                            </w:pPr>
                            <w:r>
                              <w:rPr>
                                <w:color w:val="FFFFFF" w:themeColor="background1"/>
                                <w:sz w:val="24"/>
                                <w:szCs w:val="24"/>
                              </w:rPr>
                              <w:t>Education/Experience Qualifications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8pt;margin-top:6.1pt;width:224.2pt;height:23.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" fillcolor="#4f81bd" stroked="f">
                <v:textbox inset="0">
                  <w:txbxContent>
                    <w:p w:rsidR="006438DF" w:rsidRPr="00155957" w:rsidRDefault="006438DF" w:rsidP="006438DF">
                      <w:pPr>
                        <w:spacing w:after="0"/>
                        <w:jc w:val="center"/>
                        <w:rPr>
                          <w:color w:val="FFFFFF" w:themeColor="background1"/>
                          <w:sz w:val="24"/>
                          <w:szCs w:val="24"/>
                        </w:rPr>
                      </w:pPr>
                      <w:r>
                        <w:rPr>
                          <w:color w:val="FFFFFF" w:themeColor="background1"/>
                          <w:sz w:val="24"/>
                          <w:szCs w:val="24"/>
                        </w:rPr>
                        <w:t>Education/Experience Qualifications</w:t>
                      </w:r>
                    </w:p>
                  </w:txbxContent>
                </v:textbox>
                <w10:wrap anchorx="page"/>
              </v:shape>
            </w:pict>
          </mc:Fallback>
        </mc:AlternateContent>
      </w:r>
      <w:r w:rsidRPr="00507CAC">
        <w:rPr>
          <w:color w:val="FFFFFF" w:themeColor="background1"/>
          <w:sz w:val="24"/>
          <w:szCs w:val="24"/>
        </w:rPr>
        <w:t>s</w:t>
      </w:r>
    </w:p>
    <w:p w:rsidR="006438DF" w:rsidRPr="00155957" w:rsidRDefault="006438DF" w:rsidP="006438DF">
      <w:pPr>
        <w:spacing w:after="0"/>
        <w:jc w:val="center"/>
        <w:rPr>
          <w:color w:val="FFFFFF" w:themeColor="background1"/>
          <w:sz w:val="24"/>
          <w:szCs w:val="24"/>
        </w:rPr>
      </w:pPr>
      <w:r>
        <w:rPr>
          <w:color w:val="FFFFFF" w:themeColor="background1"/>
          <w:sz w:val="24"/>
          <w:szCs w:val="24"/>
        </w:rPr>
        <w:t>Physical Requirements</w:t>
      </w:r>
    </w:p>
    <w:p w:rsidR="00546ADF" w:rsidRPr="00C56BF2" w:rsidRDefault="00546ADF" w:rsidP="00546ADF">
      <w:pPr>
        <w:pStyle w:val="ListParagraph"/>
        <w:numPr>
          <w:ilvl w:val="0"/>
          <w:numId w:val="22"/>
        </w:numPr>
        <w:spacing w:after="100" w:afterAutospacing="1"/>
        <w:rPr>
          <w:rFonts w:ascii="Times New Roman" w:eastAsiaTheme="majorEastAsia" w:hAnsi="Times New Roman" w:cs="Times New Roman"/>
          <w:bCs/>
          <w:sz w:val="20"/>
          <w:szCs w:val="20"/>
        </w:rPr>
      </w:pPr>
      <w:r w:rsidRPr="00C56BF2">
        <w:rPr>
          <w:rFonts w:ascii="Times New Roman" w:eastAsiaTheme="majorEastAsia" w:hAnsi="Times New Roman" w:cs="Times New Roman"/>
          <w:bCs/>
          <w:sz w:val="20"/>
          <w:szCs w:val="20"/>
        </w:rPr>
        <w:t xml:space="preserve">Must be board certified or residency trained as defined by the respective specialty board or organization.  </w:t>
      </w:r>
    </w:p>
    <w:p w:rsidR="00546ADF" w:rsidRPr="00C56BF2" w:rsidRDefault="00546ADF" w:rsidP="00546ADF">
      <w:pPr>
        <w:pStyle w:val="ListParagraph"/>
        <w:numPr>
          <w:ilvl w:val="0"/>
          <w:numId w:val="22"/>
        </w:numPr>
        <w:spacing w:after="100" w:afterAutospacing="1"/>
        <w:rPr>
          <w:rFonts w:ascii="Times New Roman" w:eastAsiaTheme="majorEastAsia" w:hAnsi="Times New Roman" w:cs="Times New Roman"/>
          <w:bCs/>
          <w:sz w:val="20"/>
          <w:szCs w:val="20"/>
        </w:rPr>
      </w:pPr>
      <w:r w:rsidRPr="00C56BF2">
        <w:rPr>
          <w:rFonts w:ascii="Times New Roman" w:eastAsiaTheme="majorEastAsia" w:hAnsi="Times New Roman" w:cs="Times New Roman"/>
          <w:bCs/>
          <w:sz w:val="20"/>
          <w:szCs w:val="20"/>
        </w:rPr>
        <w:t>Must be licensed to practice in the State of Louisiana.</w:t>
      </w:r>
    </w:p>
    <w:p w:rsidR="006438DF" w:rsidRPr="00C56BF2" w:rsidRDefault="00546ADF" w:rsidP="00546ADF">
      <w:pPr>
        <w:pStyle w:val="ListParagraph"/>
        <w:numPr>
          <w:ilvl w:val="0"/>
          <w:numId w:val="22"/>
        </w:numPr>
        <w:spacing w:after="100" w:afterAutospacing="1"/>
        <w:rPr>
          <w:rFonts w:ascii="Times New Roman" w:eastAsia="Trebuchet MS" w:hAnsi="Times New Roman" w:cs="Times New Roman"/>
          <w:i/>
          <w:sz w:val="18"/>
        </w:rPr>
      </w:pPr>
      <w:r w:rsidRPr="00C56BF2">
        <w:rPr>
          <w:rFonts w:ascii="Times New Roman" w:eastAsiaTheme="majorEastAsia" w:hAnsi="Times New Roman" w:cs="Times New Roman"/>
          <w:bCs/>
          <w:sz w:val="20"/>
          <w:szCs w:val="20"/>
        </w:rPr>
        <w:t>Must be available to work after hours and weekends as required</w:t>
      </w: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3868ED" w:rsidRDefault="003868ED" w:rsidP="00074665">
      <w:pPr>
        <w:spacing w:after="100" w:afterAutospacing="1"/>
        <w:jc w:val="center"/>
        <w:rPr>
          <w:b/>
          <w:noProof/>
          <w:color w:val="1F497D" w:themeColor="text2"/>
          <w:sz w:val="36"/>
          <w:szCs w:val="36"/>
        </w:rPr>
      </w:pPr>
    </w:p>
    <w:p w:rsidR="00546ADF" w:rsidRDefault="00546ADF" w:rsidP="00206907">
      <w:pPr>
        <w:spacing w:after="100" w:afterAutospacing="1"/>
        <w:jc w:val="center"/>
        <w:rPr>
          <w:b/>
          <w:noProof/>
          <w:color w:val="1F497D" w:themeColor="text2"/>
          <w:sz w:val="36"/>
          <w:szCs w:val="36"/>
        </w:rPr>
      </w:pPr>
    </w:p>
    <w:p w:rsidR="00546ADF" w:rsidRDefault="00546ADF" w:rsidP="00206907">
      <w:pPr>
        <w:spacing w:after="100" w:afterAutospacing="1"/>
        <w:jc w:val="center"/>
        <w:rPr>
          <w:b/>
          <w:noProof/>
          <w:color w:val="1F497D" w:themeColor="text2"/>
          <w:sz w:val="36"/>
          <w:szCs w:val="36"/>
        </w:rPr>
      </w:pPr>
    </w:p>
    <w:p w:rsidR="0034096C" w:rsidRPr="008B491F" w:rsidRDefault="00546ADF" w:rsidP="00546ADF">
      <w:pPr>
        <w:spacing w:after="100" w:afterAutospacing="1"/>
        <w:jc w:val="center"/>
        <w:rPr>
          <w:b/>
          <w:noProof/>
          <w:color w:val="1F497D" w:themeColor="text2"/>
          <w:sz w:val="36"/>
          <w:szCs w:val="36"/>
        </w:rPr>
      </w:pPr>
      <w:r>
        <w:rPr>
          <w:noProof/>
          <w:lang w:val="en-US"/>
        </w:rPr>
        <mc:AlternateContent>
          <mc:Choice Requires="wps">
            <w:drawing>
              <wp:anchor distT="0" distB="0" distL="114300" distR="114300" simplePos="0" relativeHeight="251699200" behindDoc="0" locked="0" layoutInCell="1" allowOverlap="1" wp14:anchorId="12307178" wp14:editId="677DC92E">
                <wp:simplePos x="0" y="0"/>
                <wp:positionH relativeFrom="page">
                  <wp:posOffset>313690</wp:posOffset>
                </wp:positionH>
                <wp:positionV relativeFrom="page">
                  <wp:posOffset>257175</wp:posOffset>
                </wp:positionV>
                <wp:extent cx="6943725" cy="132397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323975"/>
                        </a:xfrm>
                        <a:prstGeom prst="rect">
                          <a:avLst/>
                        </a:prstGeom>
                        <a:solidFill>
                          <a:schemeClr val="bg2"/>
                        </a:solidFill>
                        <a:ln w="9525">
                          <a:noFill/>
                          <a:miter lim="800000"/>
                          <a:headEnd/>
                          <a:tailEnd/>
                        </a:ln>
                      </wps:spPr>
                      <wps:txbx>
                        <w:txbxContent>
                          <w:p w:rsidR="0034096C" w:rsidRDefault="0034096C" w:rsidP="0034096C">
                            <w:pPr>
                              <w:spacing w:after="0"/>
                              <w:rPr>
                                <w:color w:val="4F81BD" w:themeColor="accent1"/>
                                <w:sz w:val="52"/>
                                <w:szCs w:val="52"/>
                              </w:rPr>
                            </w:pPr>
                            <w:r>
                              <w:rPr>
                                <w:noProof/>
                                <w:color w:val="4F81BD" w:themeColor="accent1"/>
                                <w:sz w:val="52"/>
                                <w:szCs w:val="52"/>
                                <w:lang w:val="en-US"/>
                              </w:rPr>
                              <w:drawing>
                                <wp:inline distT="0" distB="0" distL="0" distR="0" wp14:anchorId="3325009B" wp14:editId="2D94F701">
                                  <wp:extent cx="940056" cy="5887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David Raines Community Health Centers </w:t>
                            </w:r>
                          </w:p>
                          <w:p w:rsidR="0034096C" w:rsidRPr="00A53763" w:rsidRDefault="0034096C" w:rsidP="0034096C">
                            <w:pPr>
                              <w:spacing w:after="0"/>
                              <w:jc w:val="center"/>
                              <w:rPr>
                                <w:color w:val="4F81BD" w:themeColor="accent1"/>
                                <w:sz w:val="52"/>
                                <w:szCs w:val="52"/>
                              </w:rPr>
                            </w:pPr>
                            <w:r>
                              <w:rPr>
                                <w:color w:val="4F81BD" w:themeColor="accent1"/>
                                <w:sz w:val="52"/>
                                <w:szCs w:val="52"/>
                              </w:rPr>
                              <w:t>Job Success Profile Acknowledgement Form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4.7pt;margin-top:20.25pt;width:546.75pt;height:104.2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" fillcolor="#eeece1 [3214]" stroked="f">
                <v:textbox inset="0,0,0,0">
                  <w:txbxContent>
                    <w:p w:rsidR="0034096C" w:rsidRDefault="0034096C" w:rsidP="0034096C">
                      <w:pPr>
                        <w:spacing w:after="0"/>
                        <w:rPr>
                          <w:color w:val="4F81BD" w:themeColor="accent1"/>
                          <w:sz w:val="52"/>
                          <w:szCs w:val="52"/>
                        </w:rPr>
                      </w:pPr>
                      <w:r>
                        <w:rPr>
                          <w:noProof/>
                          <w:color w:val="4F81BD" w:themeColor="accent1"/>
                          <w:sz w:val="52"/>
                          <w:szCs w:val="52"/>
                          <w:lang w:val="en-US"/>
                        </w:rPr>
                        <w:drawing>
                          <wp:inline distT="0" distB="0" distL="0" distR="0" wp14:anchorId="3325009B" wp14:editId="2D94F701">
                            <wp:extent cx="940056" cy="5887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David Raines Community Health Centers </w:t>
                      </w:r>
                    </w:p>
                    <w:p w:rsidR="0034096C" w:rsidRPr="00A53763" w:rsidRDefault="0034096C" w:rsidP="0034096C">
                      <w:pPr>
                        <w:spacing w:after="0"/>
                        <w:jc w:val="center"/>
                        <w:rPr>
                          <w:color w:val="4F81BD" w:themeColor="accent1"/>
                          <w:sz w:val="52"/>
                          <w:szCs w:val="52"/>
                        </w:rPr>
                      </w:pPr>
                      <w:r>
                        <w:rPr>
                          <w:color w:val="4F81BD" w:themeColor="accent1"/>
                          <w:sz w:val="52"/>
                          <w:szCs w:val="52"/>
                        </w:rPr>
                        <w:t>Job Success Profile Acknowledgement Form</w:t>
                      </w:r>
                    </w:p>
                  </w:txbxContent>
                </v:textbox>
                <w10:wrap anchorx="page" anchory="page"/>
              </v:shape>
            </w:pict>
          </mc:Fallback>
        </mc:AlternateContent>
      </w:r>
      <w:r w:rsidR="008B491F">
        <w:rPr>
          <w:b/>
          <w:noProof/>
          <w:color w:val="1F497D" w:themeColor="text2"/>
          <w:sz w:val="36"/>
          <w:szCs w:val="36"/>
        </w:rPr>
        <w:t xml:space="preserve">Chief </w:t>
      </w:r>
      <w:r>
        <w:rPr>
          <w:b/>
          <w:noProof/>
          <w:color w:val="1F497D" w:themeColor="text2"/>
          <w:sz w:val="36"/>
          <w:szCs w:val="36"/>
        </w:rPr>
        <w:t>Medic</w:t>
      </w:r>
      <w:r w:rsidR="003868ED">
        <w:rPr>
          <w:b/>
          <w:noProof/>
          <w:color w:val="1F497D" w:themeColor="text2"/>
          <w:sz w:val="36"/>
          <w:szCs w:val="36"/>
        </w:rPr>
        <w:t xml:space="preserve">al </w:t>
      </w:r>
      <w:r w:rsidR="008B491F">
        <w:rPr>
          <w:b/>
          <w:noProof/>
          <w:color w:val="1F497D" w:themeColor="text2"/>
          <w:sz w:val="36"/>
          <w:szCs w:val="36"/>
        </w:rPr>
        <w:t>Officer</w:t>
      </w:r>
    </w:p>
    <w:p w:rsidR="0034096C" w:rsidRPr="007810B7" w:rsidRDefault="0034096C" w:rsidP="0034096C">
      <w:pPr>
        <w:pStyle w:val="ListParagraph"/>
        <w:spacing w:after="100" w:afterAutospacing="1"/>
        <w:ind w:left="0"/>
        <w:rPr>
          <w:rFonts w:ascii="Times New Roman" w:hAnsi="Times New Roman" w:cs="Times New Roman"/>
          <w:sz w:val="24"/>
        </w:rPr>
      </w:pPr>
      <w:r w:rsidRPr="007810B7">
        <w:rPr>
          <w:rFonts w:ascii="Times New Roman" w:eastAsia="Trebuchet MS" w:hAnsi="Times New Roman" w:cs="Times New Roman"/>
        </w:rPr>
        <w:t xml:space="preserve">David Raines Community Health Centers has reviewed this job description to ensure that essential functions and basic duties have been included. It is intended to provide guidelines for job expectations and the employee's ability to perform the position described. It is not intended to be construed as an exhaustive list of all functions, responsibilities, skills and abilities. Additional functions and requirements may be assigned by supervisors as deemed appropriate. This document does not represent a contract of employment, and the Company reserves the right to change this position description and/or assign tasks for the employee to perform, as the Company may deem appropriate. </w:t>
      </w:r>
    </w:p>
    <w:p w:rsidR="0034096C" w:rsidRPr="007810B7" w:rsidRDefault="0034096C" w:rsidP="0034096C">
      <w:pPr>
        <w:pStyle w:val="ListParagraph"/>
        <w:spacing w:after="100" w:afterAutospacing="1"/>
        <w:ind w:left="0"/>
        <w:rPr>
          <w:rFonts w:ascii="Times New Roman" w:hAnsi="Times New Roman" w:cs="Times New Roman"/>
        </w:rPr>
      </w:pPr>
    </w:p>
    <w:p w:rsidR="0034096C" w:rsidRPr="007810B7" w:rsidRDefault="0034096C" w:rsidP="0034096C">
      <w:pPr>
        <w:pStyle w:val="ListParagraph"/>
        <w:spacing w:after="100" w:afterAutospacing="1"/>
        <w:ind w:left="0"/>
        <w:rPr>
          <w:rFonts w:ascii="Times New Roman" w:hAnsi="Times New Roman" w:cs="Times New Roman"/>
        </w:rPr>
      </w:pPr>
      <w:r w:rsidRPr="007810B7">
        <w:rPr>
          <w:rFonts w:ascii="Times New Roman" w:hAnsi="Times New Roman" w:cs="Times New Roman"/>
        </w:rPr>
        <w:t>I have reviewed this job description and I understand all my job duties and responsibilities. I am able to perform the essential functions as outlined. I understand that my job may change on a temporary or regular basis according to the needs of my location or department without it being specifically included in the job description. If I have any questions about job duties not specified on this description that I am asked to perform, I should discuss them with my immediate supervisor or a member of the Human Resources staff. I further understand that future performance evaluations and merit increases to my pay are based on my ability to perform the duties and responsibilities outlined in this job description to the satisfaction of my immediate supervisor.</w:t>
      </w:r>
    </w:p>
    <w:p w:rsidR="0069757B" w:rsidRPr="007810B7" w:rsidRDefault="0069757B" w:rsidP="0034096C">
      <w:pPr>
        <w:pStyle w:val="ListParagraph"/>
        <w:spacing w:after="100" w:afterAutospacing="1"/>
        <w:ind w:left="0"/>
        <w:rPr>
          <w:rFonts w:ascii="Times New Roman" w:hAnsi="Times New Roman" w:cs="Times New Roman"/>
        </w:rPr>
      </w:pPr>
    </w:p>
    <w:p w:rsidR="0069757B" w:rsidRPr="007810B7" w:rsidRDefault="0069757B" w:rsidP="0069757B">
      <w:pPr>
        <w:pStyle w:val="ListParagraph"/>
        <w:spacing w:after="100" w:afterAutospacing="1"/>
        <w:ind w:left="0"/>
        <w:rPr>
          <w:rFonts w:ascii="Times New Roman" w:hAnsi="Times New Roman" w:cs="Times New Roman"/>
        </w:rPr>
      </w:pPr>
      <w:r w:rsidRPr="007810B7">
        <w:rPr>
          <w:rFonts w:ascii="Times New Roman" w:hAnsi="Times New Roman" w:cs="Times New Roman"/>
        </w:rPr>
        <w:t xml:space="preserve">David Raines Community Health Centers (DRCHC) provides equal employment opportunities (EEO) to all employees and applicants for employment without regard to race, color, religion, gender, sexual orientation, gender identity or expression, national origin, age, disability, genetic information, marital status, amnesty, or status as a covered veteran in accordance with applicable federal, state and local laws. DRCHC complies with applicable state and local laws governing non-discrimination in employment in every location in which the company has facilities. This policy applies to all terms and conditions of employment, including, but not limited to, hiring, placement, promotion, termination, layoff, recall, </w:t>
      </w:r>
      <w:proofErr w:type="gramStart"/>
      <w:r w:rsidRPr="007810B7">
        <w:rPr>
          <w:rFonts w:ascii="Times New Roman" w:hAnsi="Times New Roman" w:cs="Times New Roman"/>
        </w:rPr>
        <w:t>transfer</w:t>
      </w:r>
      <w:proofErr w:type="gramEnd"/>
      <w:r w:rsidRPr="007810B7">
        <w:rPr>
          <w:rFonts w:ascii="Times New Roman" w:hAnsi="Times New Roman" w:cs="Times New Roman"/>
        </w:rPr>
        <w:t>, leaves of absence, compensation, and training. DRCHC expressly prohibits any form of unlawful employee harassment based on race, color, religion, gender, sexual orientation, gender identity or expression, national origin, age, genetic information, disability, or veteran status. Improper interference with the ability of DRCHC employees to perform their expected job duties is absolutely not tolerated.</w:t>
      </w:r>
    </w:p>
    <w:p w:rsidR="0034096C" w:rsidRPr="007810B7" w:rsidRDefault="0034096C" w:rsidP="0034096C">
      <w:pPr>
        <w:pStyle w:val="ListParagraph"/>
        <w:spacing w:after="100" w:afterAutospacing="1"/>
        <w:ind w:left="0"/>
        <w:rPr>
          <w:rFonts w:ascii="Times New Roman" w:hAnsi="Times New Roman" w:cs="Times New Roman"/>
        </w:rPr>
      </w:pPr>
    </w:p>
    <w:p w:rsidR="0034096C" w:rsidRPr="007810B7" w:rsidRDefault="0034096C" w:rsidP="0034096C">
      <w:pPr>
        <w:pStyle w:val="ListParagraph"/>
        <w:spacing w:after="100" w:afterAutospacing="1"/>
        <w:ind w:left="0"/>
        <w:rPr>
          <w:rFonts w:ascii="Times New Roman" w:eastAsia="Trebuchet MS" w:hAnsi="Times New Roman" w:cs="Times New Roman"/>
          <w:i/>
          <w:sz w:val="18"/>
        </w:rPr>
      </w:pPr>
      <w:r w:rsidRPr="007810B7">
        <w:rPr>
          <w:rFonts w:ascii="Times New Roman" w:hAnsi="Times New Roman" w:cs="Times New Roman"/>
        </w:rPr>
        <w:t>I have received a copy of the job description for my position. I have discussed any questions I may have had about this job description prior to signing this form.</w:t>
      </w:r>
    </w:p>
    <w:p w:rsidR="00A77B53" w:rsidRPr="007810B7" w:rsidRDefault="00A77B53">
      <w:pPr>
        <w:rPr>
          <w:rFonts w:ascii="Times New Roman" w:hAnsi="Times New Roman" w:cs="Times New Roman"/>
        </w:rPr>
      </w:pPr>
      <w:r w:rsidRPr="007810B7">
        <w:rPr>
          <w:rFonts w:ascii="Times New Roman" w:hAnsi="Times New Roman" w:cs="Times New Roman"/>
        </w:rPr>
        <w:t>____________________________________</w:t>
      </w:r>
      <w:r w:rsidRPr="007810B7">
        <w:rPr>
          <w:rFonts w:ascii="Times New Roman" w:hAnsi="Times New Roman" w:cs="Times New Roman"/>
        </w:rPr>
        <w:tab/>
      </w:r>
      <w:r w:rsidRPr="007810B7">
        <w:rPr>
          <w:rFonts w:ascii="Times New Roman" w:hAnsi="Times New Roman" w:cs="Times New Roman"/>
        </w:rPr>
        <w:tab/>
      </w:r>
      <w:r w:rsidRPr="007810B7">
        <w:rPr>
          <w:rFonts w:ascii="Times New Roman" w:hAnsi="Times New Roman" w:cs="Times New Roman"/>
        </w:rPr>
        <w:tab/>
      </w:r>
      <w:r w:rsidRPr="007810B7">
        <w:rPr>
          <w:rFonts w:ascii="Times New Roman" w:hAnsi="Times New Roman" w:cs="Times New Roman"/>
        </w:rPr>
        <w:tab/>
        <w:t>_______________________________</w:t>
      </w:r>
    </w:p>
    <w:p w:rsidR="00A77B53" w:rsidRPr="007810B7" w:rsidRDefault="00A77B53" w:rsidP="0034096C">
      <w:pPr>
        <w:pStyle w:val="ListParagraph"/>
        <w:spacing w:after="100" w:afterAutospacing="1"/>
        <w:ind w:left="0"/>
        <w:rPr>
          <w:rFonts w:ascii="Times New Roman" w:hAnsi="Times New Roman" w:cs="Times New Roman"/>
        </w:rPr>
      </w:pPr>
      <w:r w:rsidRPr="007810B7">
        <w:rPr>
          <w:rFonts w:ascii="Times New Roman" w:hAnsi="Times New Roman" w:cs="Times New Roman"/>
          <w:b/>
          <w:sz w:val="28"/>
        </w:rPr>
        <w:t>Employee Signature</w:t>
      </w:r>
      <w:r w:rsidRPr="007810B7">
        <w:rPr>
          <w:rFonts w:ascii="Times New Roman" w:hAnsi="Times New Roman" w:cs="Times New Roman"/>
          <w:sz w:val="28"/>
        </w:rPr>
        <w:t xml:space="preserve"> </w:t>
      </w:r>
      <w:r w:rsidRPr="007810B7">
        <w:rPr>
          <w:rFonts w:ascii="Times New Roman" w:hAnsi="Times New Roman" w:cs="Times New Roman"/>
        </w:rPr>
        <w:tab/>
      </w:r>
      <w:r w:rsidRPr="007810B7">
        <w:rPr>
          <w:rFonts w:ascii="Times New Roman" w:hAnsi="Times New Roman" w:cs="Times New Roman"/>
        </w:rPr>
        <w:tab/>
      </w:r>
      <w:r w:rsidRPr="007810B7">
        <w:rPr>
          <w:rFonts w:ascii="Times New Roman" w:hAnsi="Times New Roman" w:cs="Times New Roman"/>
        </w:rPr>
        <w:tab/>
      </w:r>
      <w:r w:rsidRPr="007810B7">
        <w:rPr>
          <w:rFonts w:ascii="Times New Roman" w:hAnsi="Times New Roman" w:cs="Times New Roman"/>
        </w:rPr>
        <w:tab/>
      </w:r>
      <w:r w:rsidRPr="007810B7">
        <w:rPr>
          <w:rFonts w:ascii="Times New Roman" w:hAnsi="Times New Roman" w:cs="Times New Roman"/>
        </w:rPr>
        <w:tab/>
      </w:r>
      <w:r w:rsidRPr="007810B7">
        <w:rPr>
          <w:rFonts w:ascii="Times New Roman" w:hAnsi="Times New Roman" w:cs="Times New Roman"/>
        </w:rPr>
        <w:tab/>
      </w:r>
      <w:r w:rsidRPr="007810B7">
        <w:rPr>
          <w:rFonts w:ascii="Times New Roman" w:hAnsi="Times New Roman" w:cs="Times New Roman"/>
        </w:rPr>
        <w:tab/>
      </w:r>
      <w:r w:rsidRPr="007810B7">
        <w:rPr>
          <w:rFonts w:ascii="Times New Roman" w:hAnsi="Times New Roman" w:cs="Times New Roman"/>
        </w:rPr>
        <w:tab/>
      </w:r>
      <w:r w:rsidRPr="007810B7">
        <w:rPr>
          <w:rFonts w:ascii="Times New Roman" w:hAnsi="Times New Roman" w:cs="Times New Roman"/>
          <w:b/>
          <w:sz w:val="24"/>
        </w:rPr>
        <w:t xml:space="preserve">         </w:t>
      </w:r>
      <w:r w:rsidRPr="007810B7">
        <w:rPr>
          <w:rFonts w:ascii="Times New Roman" w:hAnsi="Times New Roman" w:cs="Times New Roman"/>
          <w:b/>
          <w:sz w:val="28"/>
        </w:rPr>
        <w:t>Date Signed</w:t>
      </w:r>
    </w:p>
    <w:p w:rsidR="00A77B53" w:rsidRPr="007810B7" w:rsidRDefault="00A77B53">
      <w:pPr>
        <w:rPr>
          <w:rFonts w:ascii="Times New Roman" w:hAnsi="Times New Roman" w:cs="Times New Roman"/>
        </w:rPr>
      </w:pPr>
      <w:r w:rsidRPr="007810B7">
        <w:rPr>
          <w:rFonts w:ascii="Times New Roman" w:hAnsi="Times New Roman" w:cs="Times New Roman"/>
        </w:rPr>
        <w:t>___________________________________</w:t>
      </w:r>
      <w:r w:rsidRPr="007810B7">
        <w:rPr>
          <w:rFonts w:ascii="Times New Roman" w:hAnsi="Times New Roman" w:cs="Times New Roman"/>
        </w:rPr>
        <w:tab/>
      </w:r>
      <w:r w:rsidRPr="007810B7">
        <w:rPr>
          <w:rFonts w:ascii="Times New Roman" w:hAnsi="Times New Roman" w:cs="Times New Roman"/>
        </w:rPr>
        <w:tab/>
      </w:r>
      <w:r w:rsidRPr="007810B7">
        <w:rPr>
          <w:rFonts w:ascii="Times New Roman" w:hAnsi="Times New Roman" w:cs="Times New Roman"/>
        </w:rPr>
        <w:tab/>
      </w:r>
      <w:r w:rsidRPr="007810B7">
        <w:rPr>
          <w:rFonts w:ascii="Times New Roman" w:hAnsi="Times New Roman" w:cs="Times New Roman"/>
        </w:rPr>
        <w:tab/>
      </w:r>
    </w:p>
    <w:p w:rsidR="008A0227" w:rsidRPr="007810B7" w:rsidRDefault="00A77B53" w:rsidP="0033484D">
      <w:pPr>
        <w:pStyle w:val="ListParagraph"/>
        <w:spacing w:after="100" w:afterAutospacing="1"/>
        <w:ind w:left="0"/>
        <w:rPr>
          <w:rFonts w:ascii="Times New Roman" w:hAnsi="Times New Roman" w:cs="Times New Roman"/>
          <w:sz w:val="20"/>
        </w:rPr>
      </w:pPr>
      <w:r w:rsidRPr="007810B7">
        <w:rPr>
          <w:rFonts w:ascii="Times New Roman" w:hAnsi="Times New Roman" w:cs="Times New Roman"/>
          <w:b/>
          <w:sz w:val="28"/>
        </w:rPr>
        <w:t>Employee’s Printed Name</w:t>
      </w:r>
      <w:r w:rsidRPr="007810B7">
        <w:rPr>
          <w:rFonts w:ascii="Times New Roman" w:hAnsi="Times New Roman" w:cs="Times New Roman"/>
          <w:b/>
        </w:rPr>
        <w:tab/>
      </w:r>
    </w:p>
    <w:sectPr w:rsidR="008A0227" w:rsidRPr="007810B7" w:rsidSect="00FB2440">
      <w:footerReference w:type="default" r:id="rId11"/>
      <w:pgSz w:w="11906" w:h="16838"/>
      <w:pgMar w:top="1000" w:right="1000" w:bottom="1000" w:left="1000" w:header="709" w:footer="169" w:gutter="0"/>
      <w:pgBorders w:offsetFrom="page">
        <w:top w:val="single" w:sz="4" w:space="24" w:color="D9D9D9" w:themeColor="background1" w:themeShade="D9"/>
        <w:left w:val="single" w:sz="4" w:space="24" w:color="D9D9D9" w:themeColor="background1" w:themeShade="D9"/>
        <w:bottom w:val="single" w:sz="4" w:space="24" w:color="D9D9D9" w:themeColor="background1" w:themeShade="D9"/>
        <w:right w:val="single" w:sz="4" w:space="24" w:color="D9D9D9" w:themeColor="background1" w:themeShade="D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9C3" w:rsidRDefault="009B09C3">
      <w:pPr>
        <w:spacing w:after="0" w:line="240" w:lineRule="auto"/>
      </w:pPr>
      <w:r>
        <w:separator/>
      </w:r>
    </w:p>
  </w:endnote>
  <w:endnote w:type="continuationSeparator" w:id="0">
    <w:p w:rsidR="009B09C3" w:rsidRDefault="009B0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A3B" w:rsidRPr="00B53A3B" w:rsidRDefault="007A2E97" w:rsidP="00B53A3B">
    <w:pPr>
      <w:pStyle w:val="Footer"/>
      <w:jc w:val="center"/>
      <w:rPr>
        <w:b/>
        <w:color w:val="808080" w:themeColor="background1" w:themeShade="80"/>
        <w:sz w:val="18"/>
        <w:szCs w:val="18"/>
      </w:rPr>
    </w:pPr>
    <w:r>
      <w:rPr>
        <w:b/>
        <w:color w:val="808080" w:themeColor="background1" w:themeShade="80"/>
        <w:sz w:val="18"/>
        <w:szCs w:val="18"/>
      </w:rPr>
      <w:t xml:space="preserve">David Raines Community Health Centers </w:t>
    </w:r>
    <w:r w:rsidR="00CA2488" w:rsidRPr="00B53A3B">
      <w:rPr>
        <w:b/>
        <w:color w:val="808080" w:themeColor="background1" w:themeShade="80"/>
        <w:sz w:val="18"/>
        <w:szCs w:val="18"/>
      </w:rPr>
      <w:t xml:space="preserve">Job </w:t>
    </w:r>
    <w:r>
      <w:rPr>
        <w:b/>
        <w:color w:val="808080" w:themeColor="background1" w:themeShade="80"/>
        <w:sz w:val="18"/>
        <w:szCs w:val="18"/>
      </w:rPr>
      <w:t xml:space="preserve">Success Profile: </w:t>
    </w:r>
    <w:r w:rsidR="00074665">
      <w:rPr>
        <w:b/>
        <w:color w:val="808080" w:themeColor="background1" w:themeShade="80"/>
        <w:sz w:val="18"/>
        <w:szCs w:val="18"/>
      </w:rPr>
      <w:t>General Accountant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9C3" w:rsidRDefault="009B09C3">
      <w:pPr>
        <w:spacing w:after="0" w:line="240" w:lineRule="auto"/>
      </w:pPr>
      <w:r>
        <w:separator/>
      </w:r>
    </w:p>
  </w:footnote>
  <w:footnote w:type="continuationSeparator" w:id="0">
    <w:p w:rsidR="009B09C3" w:rsidRDefault="009B09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174329"/>
    <w:multiLevelType w:val="hybridMultilevel"/>
    <w:tmpl w:val="AD38E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7947A1"/>
    <w:multiLevelType w:val="hybridMultilevel"/>
    <w:tmpl w:val="750841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71470DA2"/>
    <w:multiLevelType w:val="hybridMultilevel"/>
    <w:tmpl w:val="68063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494718"/>
    <w:multiLevelType w:val="hybridMultilevel"/>
    <w:tmpl w:val="52B0A156"/>
    <w:lvl w:ilvl="0" w:tplc="C4CC7E0C">
      <w:start w:val="1"/>
      <w:numFmt w:val="bullet"/>
      <w:pStyle w:val="Bullets"/>
      <w:lvlText w:val=""/>
      <w:lvlJc w:val="left"/>
      <w:pPr>
        <w:tabs>
          <w:tab w:val="num" w:pos="288"/>
        </w:tabs>
        <w:ind w:left="288" w:hanging="288"/>
      </w:pPr>
      <w:rPr>
        <w:rFonts w:ascii="Symbol" w:hAnsi="Symbol" w:hint="default"/>
      </w:rPr>
    </w:lvl>
    <w:lvl w:ilvl="1" w:tplc="37CA8CE8">
      <w:start w:val="1"/>
      <w:numFmt w:val="bullet"/>
      <w:lvlText w:val="o"/>
      <w:lvlJc w:val="left"/>
      <w:pPr>
        <w:ind w:left="1080" w:hanging="360"/>
      </w:pPr>
      <w:rPr>
        <w:rFonts w:ascii="Courier New" w:hAnsi="Courier New" w:hint="default"/>
      </w:rPr>
    </w:lvl>
    <w:lvl w:ilvl="2" w:tplc="13C4BF76" w:tentative="1">
      <w:start w:val="1"/>
      <w:numFmt w:val="bullet"/>
      <w:lvlText w:val=""/>
      <w:lvlJc w:val="left"/>
      <w:pPr>
        <w:ind w:left="1800" w:hanging="360"/>
      </w:pPr>
      <w:rPr>
        <w:rFonts w:ascii="Wingdings" w:hAnsi="Wingdings" w:hint="default"/>
      </w:rPr>
    </w:lvl>
    <w:lvl w:ilvl="3" w:tplc="87C8AE7C" w:tentative="1">
      <w:start w:val="1"/>
      <w:numFmt w:val="bullet"/>
      <w:lvlText w:val=""/>
      <w:lvlJc w:val="left"/>
      <w:pPr>
        <w:ind w:left="2520" w:hanging="360"/>
      </w:pPr>
      <w:rPr>
        <w:rFonts w:ascii="Symbol" w:hAnsi="Symbol" w:hint="default"/>
      </w:rPr>
    </w:lvl>
    <w:lvl w:ilvl="4" w:tplc="357C5FBA" w:tentative="1">
      <w:start w:val="1"/>
      <w:numFmt w:val="bullet"/>
      <w:lvlText w:val="o"/>
      <w:lvlJc w:val="left"/>
      <w:pPr>
        <w:ind w:left="3240" w:hanging="360"/>
      </w:pPr>
      <w:rPr>
        <w:rFonts w:ascii="Courier New" w:hAnsi="Courier New" w:hint="default"/>
      </w:rPr>
    </w:lvl>
    <w:lvl w:ilvl="5" w:tplc="CBB0B642" w:tentative="1">
      <w:start w:val="1"/>
      <w:numFmt w:val="bullet"/>
      <w:lvlText w:val=""/>
      <w:lvlJc w:val="left"/>
      <w:pPr>
        <w:ind w:left="3960" w:hanging="360"/>
      </w:pPr>
      <w:rPr>
        <w:rFonts w:ascii="Wingdings" w:hAnsi="Wingdings" w:hint="default"/>
      </w:rPr>
    </w:lvl>
    <w:lvl w:ilvl="6" w:tplc="758E5A4C" w:tentative="1">
      <w:start w:val="1"/>
      <w:numFmt w:val="bullet"/>
      <w:lvlText w:val=""/>
      <w:lvlJc w:val="left"/>
      <w:pPr>
        <w:ind w:left="4680" w:hanging="360"/>
      </w:pPr>
      <w:rPr>
        <w:rFonts w:ascii="Symbol" w:hAnsi="Symbol" w:hint="default"/>
      </w:rPr>
    </w:lvl>
    <w:lvl w:ilvl="7" w:tplc="776E1BBA" w:tentative="1">
      <w:start w:val="1"/>
      <w:numFmt w:val="bullet"/>
      <w:lvlText w:val="o"/>
      <w:lvlJc w:val="left"/>
      <w:pPr>
        <w:ind w:left="5400" w:hanging="360"/>
      </w:pPr>
      <w:rPr>
        <w:rFonts w:ascii="Courier New" w:hAnsi="Courier New" w:hint="default"/>
      </w:rPr>
    </w:lvl>
    <w:lvl w:ilvl="8" w:tplc="0C706254" w:tentative="1">
      <w:start w:val="1"/>
      <w:numFmt w:val="bullet"/>
      <w:lvlText w:val=""/>
      <w:lvlJc w:val="left"/>
      <w:pPr>
        <w:ind w:left="6120" w:hanging="360"/>
      </w:pPr>
      <w:rPr>
        <w:rFonts w:ascii="Wingdings" w:hAnsi="Wingdings" w:hint="default"/>
      </w:rPr>
    </w:lvl>
  </w:abstractNum>
  <w:abstractNum w:abstractNumId="4">
    <w:nsid w:val="7149471A"/>
    <w:multiLevelType w:val="hybridMultilevel"/>
    <w:tmpl w:val="7149471A"/>
    <w:lvl w:ilvl="0" w:tplc="0C06BBE4">
      <w:start w:val="1"/>
      <w:numFmt w:val="bullet"/>
      <w:lvlText w:val=""/>
      <w:lvlJc w:val="left"/>
      <w:pPr>
        <w:ind w:left="552" w:hanging="360"/>
      </w:pPr>
      <w:rPr>
        <w:rFonts w:ascii="Symbol" w:hAnsi="Symbol"/>
      </w:rPr>
    </w:lvl>
    <w:lvl w:ilvl="1" w:tplc="91363E4A">
      <w:start w:val="1"/>
      <w:numFmt w:val="bullet"/>
      <w:lvlText w:val="o"/>
      <w:lvlJc w:val="left"/>
      <w:pPr>
        <w:tabs>
          <w:tab w:val="num" w:pos="1272"/>
        </w:tabs>
        <w:ind w:left="1272" w:hanging="360"/>
      </w:pPr>
      <w:rPr>
        <w:rFonts w:ascii="Courier New" w:hAnsi="Courier New"/>
      </w:rPr>
    </w:lvl>
    <w:lvl w:ilvl="2" w:tplc="106E9CB0">
      <w:start w:val="1"/>
      <w:numFmt w:val="bullet"/>
      <w:lvlText w:val=""/>
      <w:lvlJc w:val="left"/>
      <w:pPr>
        <w:tabs>
          <w:tab w:val="num" w:pos="1992"/>
        </w:tabs>
        <w:ind w:left="1992" w:hanging="360"/>
      </w:pPr>
      <w:rPr>
        <w:rFonts w:ascii="Wingdings" w:hAnsi="Wingdings"/>
      </w:rPr>
    </w:lvl>
    <w:lvl w:ilvl="3" w:tplc="89D2B138">
      <w:start w:val="1"/>
      <w:numFmt w:val="bullet"/>
      <w:lvlText w:val=""/>
      <w:lvlJc w:val="left"/>
      <w:pPr>
        <w:tabs>
          <w:tab w:val="num" w:pos="2712"/>
        </w:tabs>
        <w:ind w:left="2712" w:hanging="360"/>
      </w:pPr>
      <w:rPr>
        <w:rFonts w:ascii="Symbol" w:hAnsi="Symbol"/>
      </w:rPr>
    </w:lvl>
    <w:lvl w:ilvl="4" w:tplc="53007D0C">
      <w:start w:val="1"/>
      <w:numFmt w:val="bullet"/>
      <w:lvlText w:val="o"/>
      <w:lvlJc w:val="left"/>
      <w:pPr>
        <w:tabs>
          <w:tab w:val="num" w:pos="3432"/>
        </w:tabs>
        <w:ind w:left="3432" w:hanging="360"/>
      </w:pPr>
      <w:rPr>
        <w:rFonts w:ascii="Courier New" w:hAnsi="Courier New"/>
      </w:rPr>
    </w:lvl>
    <w:lvl w:ilvl="5" w:tplc="912EFB2A">
      <w:start w:val="1"/>
      <w:numFmt w:val="bullet"/>
      <w:lvlText w:val=""/>
      <w:lvlJc w:val="left"/>
      <w:pPr>
        <w:tabs>
          <w:tab w:val="num" w:pos="4152"/>
        </w:tabs>
        <w:ind w:left="4152" w:hanging="360"/>
      </w:pPr>
      <w:rPr>
        <w:rFonts w:ascii="Wingdings" w:hAnsi="Wingdings"/>
      </w:rPr>
    </w:lvl>
    <w:lvl w:ilvl="6" w:tplc="21B0AD98">
      <w:start w:val="1"/>
      <w:numFmt w:val="bullet"/>
      <w:lvlText w:val=""/>
      <w:lvlJc w:val="left"/>
      <w:pPr>
        <w:tabs>
          <w:tab w:val="num" w:pos="4872"/>
        </w:tabs>
        <w:ind w:left="4872" w:hanging="360"/>
      </w:pPr>
      <w:rPr>
        <w:rFonts w:ascii="Symbol" w:hAnsi="Symbol"/>
      </w:rPr>
    </w:lvl>
    <w:lvl w:ilvl="7" w:tplc="513E48E2">
      <w:start w:val="1"/>
      <w:numFmt w:val="bullet"/>
      <w:lvlText w:val="o"/>
      <w:lvlJc w:val="left"/>
      <w:pPr>
        <w:tabs>
          <w:tab w:val="num" w:pos="5592"/>
        </w:tabs>
        <w:ind w:left="5592" w:hanging="360"/>
      </w:pPr>
      <w:rPr>
        <w:rFonts w:ascii="Courier New" w:hAnsi="Courier New"/>
      </w:rPr>
    </w:lvl>
    <w:lvl w:ilvl="8" w:tplc="58F28E02">
      <w:start w:val="1"/>
      <w:numFmt w:val="bullet"/>
      <w:lvlText w:val=""/>
      <w:lvlJc w:val="left"/>
      <w:pPr>
        <w:tabs>
          <w:tab w:val="num" w:pos="6312"/>
        </w:tabs>
        <w:ind w:left="6312" w:hanging="360"/>
      </w:pPr>
      <w:rPr>
        <w:rFonts w:ascii="Wingdings" w:hAnsi="Wingdings"/>
      </w:rPr>
    </w:lvl>
  </w:abstractNum>
  <w:abstractNum w:abstractNumId="5">
    <w:nsid w:val="7149471B"/>
    <w:multiLevelType w:val="hybridMultilevel"/>
    <w:tmpl w:val="7149471B"/>
    <w:lvl w:ilvl="0" w:tplc="3D6012E8">
      <w:start w:val="1"/>
      <w:numFmt w:val="bullet"/>
      <w:lvlText w:val=""/>
      <w:lvlJc w:val="left"/>
      <w:pPr>
        <w:ind w:left="720" w:hanging="360"/>
      </w:pPr>
      <w:rPr>
        <w:rFonts w:ascii="Symbol" w:hAnsi="Symbol"/>
      </w:rPr>
    </w:lvl>
    <w:lvl w:ilvl="1" w:tplc="BFD4DFC4">
      <w:start w:val="1"/>
      <w:numFmt w:val="bullet"/>
      <w:lvlText w:val="o"/>
      <w:lvlJc w:val="left"/>
      <w:pPr>
        <w:tabs>
          <w:tab w:val="num" w:pos="1440"/>
        </w:tabs>
        <w:ind w:left="1440" w:hanging="360"/>
      </w:pPr>
      <w:rPr>
        <w:rFonts w:ascii="Courier New" w:hAnsi="Courier New"/>
      </w:rPr>
    </w:lvl>
    <w:lvl w:ilvl="2" w:tplc="F61E7B58">
      <w:start w:val="1"/>
      <w:numFmt w:val="bullet"/>
      <w:lvlText w:val=""/>
      <w:lvlJc w:val="left"/>
      <w:pPr>
        <w:tabs>
          <w:tab w:val="num" w:pos="2160"/>
        </w:tabs>
        <w:ind w:left="2160" w:hanging="360"/>
      </w:pPr>
      <w:rPr>
        <w:rFonts w:ascii="Wingdings" w:hAnsi="Wingdings"/>
      </w:rPr>
    </w:lvl>
    <w:lvl w:ilvl="3" w:tplc="59407D54">
      <w:start w:val="1"/>
      <w:numFmt w:val="bullet"/>
      <w:lvlText w:val=""/>
      <w:lvlJc w:val="left"/>
      <w:pPr>
        <w:tabs>
          <w:tab w:val="num" w:pos="2880"/>
        </w:tabs>
        <w:ind w:left="2880" w:hanging="360"/>
      </w:pPr>
      <w:rPr>
        <w:rFonts w:ascii="Symbol" w:hAnsi="Symbol"/>
      </w:rPr>
    </w:lvl>
    <w:lvl w:ilvl="4" w:tplc="7362DD40">
      <w:start w:val="1"/>
      <w:numFmt w:val="bullet"/>
      <w:lvlText w:val="o"/>
      <w:lvlJc w:val="left"/>
      <w:pPr>
        <w:tabs>
          <w:tab w:val="num" w:pos="3600"/>
        </w:tabs>
        <w:ind w:left="3600" w:hanging="360"/>
      </w:pPr>
      <w:rPr>
        <w:rFonts w:ascii="Courier New" w:hAnsi="Courier New"/>
      </w:rPr>
    </w:lvl>
    <w:lvl w:ilvl="5" w:tplc="8D64B63A">
      <w:start w:val="1"/>
      <w:numFmt w:val="bullet"/>
      <w:lvlText w:val=""/>
      <w:lvlJc w:val="left"/>
      <w:pPr>
        <w:tabs>
          <w:tab w:val="num" w:pos="4320"/>
        </w:tabs>
        <w:ind w:left="4320" w:hanging="360"/>
      </w:pPr>
      <w:rPr>
        <w:rFonts w:ascii="Wingdings" w:hAnsi="Wingdings"/>
      </w:rPr>
    </w:lvl>
    <w:lvl w:ilvl="6" w:tplc="73A06662">
      <w:start w:val="1"/>
      <w:numFmt w:val="bullet"/>
      <w:lvlText w:val=""/>
      <w:lvlJc w:val="left"/>
      <w:pPr>
        <w:tabs>
          <w:tab w:val="num" w:pos="5040"/>
        </w:tabs>
        <w:ind w:left="5040" w:hanging="360"/>
      </w:pPr>
      <w:rPr>
        <w:rFonts w:ascii="Symbol" w:hAnsi="Symbol"/>
      </w:rPr>
    </w:lvl>
    <w:lvl w:ilvl="7" w:tplc="22EC2E38">
      <w:start w:val="1"/>
      <w:numFmt w:val="bullet"/>
      <w:lvlText w:val="o"/>
      <w:lvlJc w:val="left"/>
      <w:pPr>
        <w:tabs>
          <w:tab w:val="num" w:pos="5760"/>
        </w:tabs>
        <w:ind w:left="5760" w:hanging="360"/>
      </w:pPr>
      <w:rPr>
        <w:rFonts w:ascii="Courier New" w:hAnsi="Courier New"/>
      </w:rPr>
    </w:lvl>
    <w:lvl w:ilvl="8" w:tplc="804C6EC8">
      <w:start w:val="1"/>
      <w:numFmt w:val="bullet"/>
      <w:lvlText w:val=""/>
      <w:lvlJc w:val="left"/>
      <w:pPr>
        <w:tabs>
          <w:tab w:val="num" w:pos="6480"/>
        </w:tabs>
        <w:ind w:left="6480" w:hanging="360"/>
      </w:pPr>
      <w:rPr>
        <w:rFonts w:ascii="Wingdings" w:hAnsi="Wingdings"/>
      </w:rPr>
    </w:lvl>
  </w:abstractNum>
  <w:abstractNum w:abstractNumId="6">
    <w:nsid w:val="7149471C"/>
    <w:multiLevelType w:val="hybridMultilevel"/>
    <w:tmpl w:val="7149471C"/>
    <w:lvl w:ilvl="0" w:tplc="25F22E3C">
      <w:start w:val="1"/>
      <w:numFmt w:val="bullet"/>
      <w:lvlText w:val=""/>
      <w:lvlJc w:val="left"/>
      <w:pPr>
        <w:ind w:left="720" w:hanging="360"/>
      </w:pPr>
      <w:rPr>
        <w:rFonts w:ascii="Symbol" w:hAnsi="Symbol"/>
      </w:rPr>
    </w:lvl>
    <w:lvl w:ilvl="1" w:tplc="16122C1A">
      <w:start w:val="1"/>
      <w:numFmt w:val="bullet"/>
      <w:lvlText w:val="o"/>
      <w:lvlJc w:val="left"/>
      <w:pPr>
        <w:tabs>
          <w:tab w:val="num" w:pos="1440"/>
        </w:tabs>
        <w:ind w:left="1440" w:hanging="360"/>
      </w:pPr>
      <w:rPr>
        <w:rFonts w:ascii="Courier New" w:hAnsi="Courier New"/>
      </w:rPr>
    </w:lvl>
    <w:lvl w:ilvl="2" w:tplc="493C12B6">
      <w:start w:val="1"/>
      <w:numFmt w:val="bullet"/>
      <w:lvlText w:val=""/>
      <w:lvlJc w:val="left"/>
      <w:pPr>
        <w:tabs>
          <w:tab w:val="num" w:pos="2160"/>
        </w:tabs>
        <w:ind w:left="2160" w:hanging="360"/>
      </w:pPr>
      <w:rPr>
        <w:rFonts w:ascii="Wingdings" w:hAnsi="Wingdings"/>
      </w:rPr>
    </w:lvl>
    <w:lvl w:ilvl="3" w:tplc="23EEA33E">
      <w:start w:val="1"/>
      <w:numFmt w:val="bullet"/>
      <w:lvlText w:val=""/>
      <w:lvlJc w:val="left"/>
      <w:pPr>
        <w:tabs>
          <w:tab w:val="num" w:pos="2880"/>
        </w:tabs>
        <w:ind w:left="2880" w:hanging="360"/>
      </w:pPr>
      <w:rPr>
        <w:rFonts w:ascii="Symbol" w:hAnsi="Symbol"/>
      </w:rPr>
    </w:lvl>
    <w:lvl w:ilvl="4" w:tplc="18A86CFE">
      <w:start w:val="1"/>
      <w:numFmt w:val="bullet"/>
      <w:lvlText w:val="o"/>
      <w:lvlJc w:val="left"/>
      <w:pPr>
        <w:tabs>
          <w:tab w:val="num" w:pos="3600"/>
        </w:tabs>
        <w:ind w:left="3600" w:hanging="360"/>
      </w:pPr>
      <w:rPr>
        <w:rFonts w:ascii="Courier New" w:hAnsi="Courier New"/>
      </w:rPr>
    </w:lvl>
    <w:lvl w:ilvl="5" w:tplc="AB60281A">
      <w:start w:val="1"/>
      <w:numFmt w:val="bullet"/>
      <w:lvlText w:val=""/>
      <w:lvlJc w:val="left"/>
      <w:pPr>
        <w:tabs>
          <w:tab w:val="num" w:pos="4320"/>
        </w:tabs>
        <w:ind w:left="4320" w:hanging="360"/>
      </w:pPr>
      <w:rPr>
        <w:rFonts w:ascii="Wingdings" w:hAnsi="Wingdings"/>
      </w:rPr>
    </w:lvl>
    <w:lvl w:ilvl="6" w:tplc="C576B854">
      <w:start w:val="1"/>
      <w:numFmt w:val="bullet"/>
      <w:lvlText w:val=""/>
      <w:lvlJc w:val="left"/>
      <w:pPr>
        <w:tabs>
          <w:tab w:val="num" w:pos="5040"/>
        </w:tabs>
        <w:ind w:left="5040" w:hanging="360"/>
      </w:pPr>
      <w:rPr>
        <w:rFonts w:ascii="Symbol" w:hAnsi="Symbol"/>
      </w:rPr>
    </w:lvl>
    <w:lvl w:ilvl="7" w:tplc="26FCE0A6">
      <w:start w:val="1"/>
      <w:numFmt w:val="bullet"/>
      <w:lvlText w:val="o"/>
      <w:lvlJc w:val="left"/>
      <w:pPr>
        <w:tabs>
          <w:tab w:val="num" w:pos="5760"/>
        </w:tabs>
        <w:ind w:left="5760" w:hanging="360"/>
      </w:pPr>
      <w:rPr>
        <w:rFonts w:ascii="Courier New" w:hAnsi="Courier New"/>
      </w:rPr>
    </w:lvl>
    <w:lvl w:ilvl="8" w:tplc="D5A6DA00">
      <w:start w:val="1"/>
      <w:numFmt w:val="bullet"/>
      <w:lvlText w:val=""/>
      <w:lvlJc w:val="left"/>
      <w:pPr>
        <w:tabs>
          <w:tab w:val="num" w:pos="6480"/>
        </w:tabs>
        <w:ind w:left="6480" w:hanging="360"/>
      </w:pPr>
      <w:rPr>
        <w:rFonts w:ascii="Wingdings" w:hAnsi="Wingdings"/>
      </w:rPr>
    </w:lvl>
  </w:abstractNum>
  <w:abstractNum w:abstractNumId="7">
    <w:nsid w:val="7149471D"/>
    <w:multiLevelType w:val="hybridMultilevel"/>
    <w:tmpl w:val="7149471D"/>
    <w:lvl w:ilvl="0" w:tplc="090C5706">
      <w:start w:val="1"/>
      <w:numFmt w:val="bullet"/>
      <w:lvlText w:val=""/>
      <w:lvlJc w:val="left"/>
      <w:pPr>
        <w:ind w:left="720" w:hanging="360"/>
      </w:pPr>
      <w:rPr>
        <w:rFonts w:ascii="Symbol" w:hAnsi="Symbol"/>
      </w:rPr>
    </w:lvl>
    <w:lvl w:ilvl="1" w:tplc="F0824C2C">
      <w:start w:val="1"/>
      <w:numFmt w:val="bullet"/>
      <w:lvlText w:val="o"/>
      <w:lvlJc w:val="left"/>
      <w:pPr>
        <w:tabs>
          <w:tab w:val="num" w:pos="1440"/>
        </w:tabs>
        <w:ind w:left="1440" w:hanging="360"/>
      </w:pPr>
      <w:rPr>
        <w:rFonts w:ascii="Courier New" w:hAnsi="Courier New"/>
      </w:rPr>
    </w:lvl>
    <w:lvl w:ilvl="2" w:tplc="C3BC7D40">
      <w:start w:val="1"/>
      <w:numFmt w:val="bullet"/>
      <w:lvlText w:val=""/>
      <w:lvlJc w:val="left"/>
      <w:pPr>
        <w:tabs>
          <w:tab w:val="num" w:pos="2160"/>
        </w:tabs>
        <w:ind w:left="2160" w:hanging="360"/>
      </w:pPr>
      <w:rPr>
        <w:rFonts w:ascii="Wingdings" w:hAnsi="Wingdings"/>
      </w:rPr>
    </w:lvl>
    <w:lvl w:ilvl="3" w:tplc="72F81EF4">
      <w:start w:val="1"/>
      <w:numFmt w:val="bullet"/>
      <w:lvlText w:val=""/>
      <w:lvlJc w:val="left"/>
      <w:pPr>
        <w:tabs>
          <w:tab w:val="num" w:pos="2880"/>
        </w:tabs>
        <w:ind w:left="2880" w:hanging="360"/>
      </w:pPr>
      <w:rPr>
        <w:rFonts w:ascii="Symbol" w:hAnsi="Symbol"/>
      </w:rPr>
    </w:lvl>
    <w:lvl w:ilvl="4" w:tplc="F64438B2">
      <w:start w:val="1"/>
      <w:numFmt w:val="bullet"/>
      <w:lvlText w:val="o"/>
      <w:lvlJc w:val="left"/>
      <w:pPr>
        <w:tabs>
          <w:tab w:val="num" w:pos="3600"/>
        </w:tabs>
        <w:ind w:left="3600" w:hanging="360"/>
      </w:pPr>
      <w:rPr>
        <w:rFonts w:ascii="Courier New" w:hAnsi="Courier New"/>
      </w:rPr>
    </w:lvl>
    <w:lvl w:ilvl="5" w:tplc="6DB2AFCA">
      <w:start w:val="1"/>
      <w:numFmt w:val="bullet"/>
      <w:lvlText w:val=""/>
      <w:lvlJc w:val="left"/>
      <w:pPr>
        <w:tabs>
          <w:tab w:val="num" w:pos="4320"/>
        </w:tabs>
        <w:ind w:left="4320" w:hanging="360"/>
      </w:pPr>
      <w:rPr>
        <w:rFonts w:ascii="Wingdings" w:hAnsi="Wingdings"/>
      </w:rPr>
    </w:lvl>
    <w:lvl w:ilvl="6" w:tplc="68EE0C52">
      <w:start w:val="1"/>
      <w:numFmt w:val="bullet"/>
      <w:lvlText w:val=""/>
      <w:lvlJc w:val="left"/>
      <w:pPr>
        <w:tabs>
          <w:tab w:val="num" w:pos="5040"/>
        </w:tabs>
        <w:ind w:left="5040" w:hanging="360"/>
      </w:pPr>
      <w:rPr>
        <w:rFonts w:ascii="Symbol" w:hAnsi="Symbol"/>
      </w:rPr>
    </w:lvl>
    <w:lvl w:ilvl="7" w:tplc="17080AD6">
      <w:start w:val="1"/>
      <w:numFmt w:val="bullet"/>
      <w:lvlText w:val="o"/>
      <w:lvlJc w:val="left"/>
      <w:pPr>
        <w:tabs>
          <w:tab w:val="num" w:pos="5760"/>
        </w:tabs>
        <w:ind w:left="5760" w:hanging="360"/>
      </w:pPr>
      <w:rPr>
        <w:rFonts w:ascii="Courier New" w:hAnsi="Courier New"/>
      </w:rPr>
    </w:lvl>
    <w:lvl w:ilvl="8" w:tplc="FBDCF34C">
      <w:start w:val="1"/>
      <w:numFmt w:val="bullet"/>
      <w:lvlText w:val=""/>
      <w:lvlJc w:val="left"/>
      <w:pPr>
        <w:tabs>
          <w:tab w:val="num" w:pos="6480"/>
        </w:tabs>
        <w:ind w:left="6480" w:hanging="360"/>
      </w:pPr>
      <w:rPr>
        <w:rFonts w:ascii="Wingdings" w:hAnsi="Wingdings"/>
      </w:rPr>
    </w:lvl>
  </w:abstractNum>
  <w:abstractNum w:abstractNumId="8">
    <w:nsid w:val="7149471E"/>
    <w:multiLevelType w:val="hybridMultilevel"/>
    <w:tmpl w:val="2F4E1012"/>
    <w:lvl w:ilvl="0" w:tplc="06986DF6">
      <w:start w:val="1"/>
      <w:numFmt w:val="bullet"/>
      <w:lvlText w:val=""/>
      <w:lvlJc w:val="left"/>
      <w:pPr>
        <w:ind w:left="384" w:hanging="360"/>
      </w:pPr>
      <w:rPr>
        <w:rFonts w:ascii="Symbol" w:hAnsi="Symbol"/>
      </w:rPr>
    </w:lvl>
    <w:lvl w:ilvl="1" w:tplc="00449F66">
      <w:start w:val="1"/>
      <w:numFmt w:val="bullet"/>
      <w:lvlText w:val="o"/>
      <w:lvlJc w:val="left"/>
      <w:pPr>
        <w:tabs>
          <w:tab w:val="num" w:pos="1104"/>
        </w:tabs>
        <w:ind w:left="1104" w:hanging="360"/>
      </w:pPr>
      <w:rPr>
        <w:rFonts w:ascii="Courier New" w:hAnsi="Courier New"/>
      </w:rPr>
    </w:lvl>
    <w:lvl w:ilvl="2" w:tplc="7DE67924">
      <w:start w:val="1"/>
      <w:numFmt w:val="bullet"/>
      <w:lvlText w:val=""/>
      <w:lvlJc w:val="left"/>
      <w:pPr>
        <w:tabs>
          <w:tab w:val="num" w:pos="1824"/>
        </w:tabs>
        <w:ind w:left="1824" w:hanging="360"/>
      </w:pPr>
      <w:rPr>
        <w:rFonts w:ascii="Wingdings" w:hAnsi="Wingdings"/>
      </w:rPr>
    </w:lvl>
    <w:lvl w:ilvl="3" w:tplc="DE38CD3C">
      <w:start w:val="1"/>
      <w:numFmt w:val="bullet"/>
      <w:lvlText w:val=""/>
      <w:lvlJc w:val="left"/>
      <w:pPr>
        <w:tabs>
          <w:tab w:val="num" w:pos="2544"/>
        </w:tabs>
        <w:ind w:left="2544" w:hanging="360"/>
      </w:pPr>
      <w:rPr>
        <w:rFonts w:ascii="Symbol" w:hAnsi="Symbol"/>
      </w:rPr>
    </w:lvl>
    <w:lvl w:ilvl="4" w:tplc="1E528E30">
      <w:start w:val="1"/>
      <w:numFmt w:val="bullet"/>
      <w:lvlText w:val="o"/>
      <w:lvlJc w:val="left"/>
      <w:pPr>
        <w:tabs>
          <w:tab w:val="num" w:pos="3264"/>
        </w:tabs>
        <w:ind w:left="3264" w:hanging="360"/>
      </w:pPr>
      <w:rPr>
        <w:rFonts w:ascii="Courier New" w:hAnsi="Courier New"/>
      </w:rPr>
    </w:lvl>
    <w:lvl w:ilvl="5" w:tplc="5A1431F4">
      <w:start w:val="1"/>
      <w:numFmt w:val="bullet"/>
      <w:lvlText w:val=""/>
      <w:lvlJc w:val="left"/>
      <w:pPr>
        <w:tabs>
          <w:tab w:val="num" w:pos="3984"/>
        </w:tabs>
        <w:ind w:left="3984" w:hanging="360"/>
      </w:pPr>
      <w:rPr>
        <w:rFonts w:ascii="Wingdings" w:hAnsi="Wingdings"/>
      </w:rPr>
    </w:lvl>
    <w:lvl w:ilvl="6" w:tplc="CED8BD7E">
      <w:start w:val="1"/>
      <w:numFmt w:val="bullet"/>
      <w:lvlText w:val=""/>
      <w:lvlJc w:val="left"/>
      <w:pPr>
        <w:tabs>
          <w:tab w:val="num" w:pos="4704"/>
        </w:tabs>
        <w:ind w:left="4704" w:hanging="360"/>
      </w:pPr>
      <w:rPr>
        <w:rFonts w:ascii="Symbol" w:hAnsi="Symbol"/>
      </w:rPr>
    </w:lvl>
    <w:lvl w:ilvl="7" w:tplc="3B129312">
      <w:start w:val="1"/>
      <w:numFmt w:val="bullet"/>
      <w:lvlText w:val="o"/>
      <w:lvlJc w:val="left"/>
      <w:pPr>
        <w:tabs>
          <w:tab w:val="num" w:pos="5424"/>
        </w:tabs>
        <w:ind w:left="5424" w:hanging="360"/>
      </w:pPr>
      <w:rPr>
        <w:rFonts w:ascii="Courier New" w:hAnsi="Courier New"/>
      </w:rPr>
    </w:lvl>
    <w:lvl w:ilvl="8" w:tplc="87E271C4">
      <w:start w:val="1"/>
      <w:numFmt w:val="bullet"/>
      <w:lvlText w:val=""/>
      <w:lvlJc w:val="left"/>
      <w:pPr>
        <w:tabs>
          <w:tab w:val="num" w:pos="6144"/>
        </w:tabs>
        <w:ind w:left="6144" w:hanging="360"/>
      </w:pPr>
      <w:rPr>
        <w:rFonts w:ascii="Wingdings" w:hAnsi="Wingdings"/>
      </w:rPr>
    </w:lvl>
  </w:abstractNum>
  <w:abstractNum w:abstractNumId="9">
    <w:nsid w:val="7149471F"/>
    <w:multiLevelType w:val="hybridMultilevel"/>
    <w:tmpl w:val="7149471F"/>
    <w:lvl w:ilvl="0" w:tplc="A2C00E9A">
      <w:start w:val="1"/>
      <w:numFmt w:val="bullet"/>
      <w:lvlText w:val=""/>
      <w:lvlJc w:val="left"/>
      <w:pPr>
        <w:ind w:left="720" w:hanging="360"/>
      </w:pPr>
      <w:rPr>
        <w:rFonts w:ascii="Symbol" w:hAnsi="Symbol"/>
      </w:rPr>
    </w:lvl>
    <w:lvl w:ilvl="1" w:tplc="8FEE48FC">
      <w:start w:val="1"/>
      <w:numFmt w:val="bullet"/>
      <w:lvlText w:val="o"/>
      <w:lvlJc w:val="left"/>
      <w:pPr>
        <w:tabs>
          <w:tab w:val="num" w:pos="1440"/>
        </w:tabs>
        <w:ind w:left="1440" w:hanging="360"/>
      </w:pPr>
      <w:rPr>
        <w:rFonts w:ascii="Courier New" w:hAnsi="Courier New"/>
      </w:rPr>
    </w:lvl>
    <w:lvl w:ilvl="2" w:tplc="75BA0110">
      <w:start w:val="1"/>
      <w:numFmt w:val="bullet"/>
      <w:lvlText w:val=""/>
      <w:lvlJc w:val="left"/>
      <w:pPr>
        <w:tabs>
          <w:tab w:val="num" w:pos="2160"/>
        </w:tabs>
        <w:ind w:left="2160" w:hanging="360"/>
      </w:pPr>
      <w:rPr>
        <w:rFonts w:ascii="Wingdings" w:hAnsi="Wingdings"/>
      </w:rPr>
    </w:lvl>
    <w:lvl w:ilvl="3" w:tplc="23B88D0A">
      <w:start w:val="1"/>
      <w:numFmt w:val="bullet"/>
      <w:lvlText w:val=""/>
      <w:lvlJc w:val="left"/>
      <w:pPr>
        <w:tabs>
          <w:tab w:val="num" w:pos="2880"/>
        </w:tabs>
        <w:ind w:left="2880" w:hanging="360"/>
      </w:pPr>
      <w:rPr>
        <w:rFonts w:ascii="Symbol" w:hAnsi="Symbol"/>
      </w:rPr>
    </w:lvl>
    <w:lvl w:ilvl="4" w:tplc="2F2CF940">
      <w:start w:val="1"/>
      <w:numFmt w:val="bullet"/>
      <w:lvlText w:val="o"/>
      <w:lvlJc w:val="left"/>
      <w:pPr>
        <w:tabs>
          <w:tab w:val="num" w:pos="3600"/>
        </w:tabs>
        <w:ind w:left="3600" w:hanging="360"/>
      </w:pPr>
      <w:rPr>
        <w:rFonts w:ascii="Courier New" w:hAnsi="Courier New"/>
      </w:rPr>
    </w:lvl>
    <w:lvl w:ilvl="5" w:tplc="ABA42B18">
      <w:start w:val="1"/>
      <w:numFmt w:val="bullet"/>
      <w:lvlText w:val=""/>
      <w:lvlJc w:val="left"/>
      <w:pPr>
        <w:tabs>
          <w:tab w:val="num" w:pos="4320"/>
        </w:tabs>
        <w:ind w:left="4320" w:hanging="360"/>
      </w:pPr>
      <w:rPr>
        <w:rFonts w:ascii="Wingdings" w:hAnsi="Wingdings"/>
      </w:rPr>
    </w:lvl>
    <w:lvl w:ilvl="6" w:tplc="C484B67C">
      <w:start w:val="1"/>
      <w:numFmt w:val="bullet"/>
      <w:lvlText w:val=""/>
      <w:lvlJc w:val="left"/>
      <w:pPr>
        <w:tabs>
          <w:tab w:val="num" w:pos="5040"/>
        </w:tabs>
        <w:ind w:left="5040" w:hanging="360"/>
      </w:pPr>
      <w:rPr>
        <w:rFonts w:ascii="Symbol" w:hAnsi="Symbol"/>
      </w:rPr>
    </w:lvl>
    <w:lvl w:ilvl="7" w:tplc="66DC8400">
      <w:start w:val="1"/>
      <w:numFmt w:val="bullet"/>
      <w:lvlText w:val="o"/>
      <w:lvlJc w:val="left"/>
      <w:pPr>
        <w:tabs>
          <w:tab w:val="num" w:pos="5760"/>
        </w:tabs>
        <w:ind w:left="5760" w:hanging="360"/>
      </w:pPr>
      <w:rPr>
        <w:rFonts w:ascii="Courier New" w:hAnsi="Courier New"/>
      </w:rPr>
    </w:lvl>
    <w:lvl w:ilvl="8" w:tplc="80A26252">
      <w:start w:val="1"/>
      <w:numFmt w:val="bullet"/>
      <w:lvlText w:val=""/>
      <w:lvlJc w:val="left"/>
      <w:pPr>
        <w:tabs>
          <w:tab w:val="num" w:pos="6480"/>
        </w:tabs>
        <w:ind w:left="6480" w:hanging="360"/>
      </w:pPr>
      <w:rPr>
        <w:rFonts w:ascii="Wingdings" w:hAnsi="Wingdings"/>
      </w:rPr>
    </w:lvl>
  </w:abstractNum>
  <w:abstractNum w:abstractNumId="10">
    <w:nsid w:val="71494720"/>
    <w:multiLevelType w:val="hybridMultilevel"/>
    <w:tmpl w:val="71494720"/>
    <w:lvl w:ilvl="0" w:tplc="27C29698">
      <w:start w:val="1"/>
      <w:numFmt w:val="bullet"/>
      <w:lvlText w:val=""/>
      <w:lvlJc w:val="left"/>
      <w:pPr>
        <w:ind w:left="720" w:hanging="360"/>
      </w:pPr>
      <w:rPr>
        <w:rFonts w:ascii="Symbol" w:hAnsi="Symbol"/>
      </w:rPr>
    </w:lvl>
    <w:lvl w:ilvl="1" w:tplc="B84EFE1A">
      <w:start w:val="1"/>
      <w:numFmt w:val="bullet"/>
      <w:lvlText w:val="o"/>
      <w:lvlJc w:val="left"/>
      <w:pPr>
        <w:tabs>
          <w:tab w:val="num" w:pos="1440"/>
        </w:tabs>
        <w:ind w:left="1440" w:hanging="360"/>
      </w:pPr>
      <w:rPr>
        <w:rFonts w:ascii="Courier New" w:hAnsi="Courier New"/>
      </w:rPr>
    </w:lvl>
    <w:lvl w:ilvl="2" w:tplc="BC8AB11E">
      <w:start w:val="1"/>
      <w:numFmt w:val="bullet"/>
      <w:lvlText w:val=""/>
      <w:lvlJc w:val="left"/>
      <w:pPr>
        <w:tabs>
          <w:tab w:val="num" w:pos="2160"/>
        </w:tabs>
        <w:ind w:left="2160" w:hanging="360"/>
      </w:pPr>
      <w:rPr>
        <w:rFonts w:ascii="Wingdings" w:hAnsi="Wingdings"/>
      </w:rPr>
    </w:lvl>
    <w:lvl w:ilvl="3" w:tplc="48A8ED38">
      <w:start w:val="1"/>
      <w:numFmt w:val="bullet"/>
      <w:lvlText w:val=""/>
      <w:lvlJc w:val="left"/>
      <w:pPr>
        <w:tabs>
          <w:tab w:val="num" w:pos="2880"/>
        </w:tabs>
        <w:ind w:left="2880" w:hanging="360"/>
      </w:pPr>
      <w:rPr>
        <w:rFonts w:ascii="Symbol" w:hAnsi="Symbol"/>
      </w:rPr>
    </w:lvl>
    <w:lvl w:ilvl="4" w:tplc="0A1C33DC">
      <w:start w:val="1"/>
      <w:numFmt w:val="bullet"/>
      <w:lvlText w:val="o"/>
      <w:lvlJc w:val="left"/>
      <w:pPr>
        <w:tabs>
          <w:tab w:val="num" w:pos="3600"/>
        </w:tabs>
        <w:ind w:left="3600" w:hanging="360"/>
      </w:pPr>
      <w:rPr>
        <w:rFonts w:ascii="Courier New" w:hAnsi="Courier New"/>
      </w:rPr>
    </w:lvl>
    <w:lvl w:ilvl="5" w:tplc="E1FE8046">
      <w:start w:val="1"/>
      <w:numFmt w:val="bullet"/>
      <w:lvlText w:val=""/>
      <w:lvlJc w:val="left"/>
      <w:pPr>
        <w:tabs>
          <w:tab w:val="num" w:pos="4320"/>
        </w:tabs>
        <w:ind w:left="4320" w:hanging="360"/>
      </w:pPr>
      <w:rPr>
        <w:rFonts w:ascii="Wingdings" w:hAnsi="Wingdings"/>
      </w:rPr>
    </w:lvl>
    <w:lvl w:ilvl="6" w:tplc="87D8110E">
      <w:start w:val="1"/>
      <w:numFmt w:val="bullet"/>
      <w:lvlText w:val=""/>
      <w:lvlJc w:val="left"/>
      <w:pPr>
        <w:tabs>
          <w:tab w:val="num" w:pos="5040"/>
        </w:tabs>
        <w:ind w:left="5040" w:hanging="360"/>
      </w:pPr>
      <w:rPr>
        <w:rFonts w:ascii="Symbol" w:hAnsi="Symbol"/>
      </w:rPr>
    </w:lvl>
    <w:lvl w:ilvl="7" w:tplc="BECE9BEA">
      <w:start w:val="1"/>
      <w:numFmt w:val="bullet"/>
      <w:lvlText w:val="o"/>
      <w:lvlJc w:val="left"/>
      <w:pPr>
        <w:tabs>
          <w:tab w:val="num" w:pos="5760"/>
        </w:tabs>
        <w:ind w:left="5760" w:hanging="360"/>
      </w:pPr>
      <w:rPr>
        <w:rFonts w:ascii="Courier New" w:hAnsi="Courier New"/>
      </w:rPr>
    </w:lvl>
    <w:lvl w:ilvl="8" w:tplc="C7EC37DE">
      <w:start w:val="1"/>
      <w:numFmt w:val="bullet"/>
      <w:lvlText w:val=""/>
      <w:lvlJc w:val="left"/>
      <w:pPr>
        <w:tabs>
          <w:tab w:val="num" w:pos="6480"/>
        </w:tabs>
        <w:ind w:left="6480" w:hanging="360"/>
      </w:pPr>
      <w:rPr>
        <w:rFonts w:ascii="Wingdings" w:hAnsi="Wingdings"/>
      </w:rPr>
    </w:lvl>
  </w:abstractNum>
  <w:abstractNum w:abstractNumId="11">
    <w:nsid w:val="71494721"/>
    <w:multiLevelType w:val="hybridMultilevel"/>
    <w:tmpl w:val="71494721"/>
    <w:lvl w:ilvl="0" w:tplc="5808C5EC">
      <w:start w:val="1"/>
      <w:numFmt w:val="bullet"/>
      <w:lvlText w:val=""/>
      <w:lvlJc w:val="left"/>
      <w:pPr>
        <w:ind w:left="720" w:hanging="360"/>
      </w:pPr>
      <w:rPr>
        <w:rFonts w:ascii="Symbol" w:hAnsi="Symbol"/>
      </w:rPr>
    </w:lvl>
    <w:lvl w:ilvl="1" w:tplc="99E67648">
      <w:start w:val="1"/>
      <w:numFmt w:val="bullet"/>
      <w:lvlText w:val="o"/>
      <w:lvlJc w:val="left"/>
      <w:pPr>
        <w:tabs>
          <w:tab w:val="num" w:pos="1440"/>
        </w:tabs>
        <w:ind w:left="1440" w:hanging="360"/>
      </w:pPr>
      <w:rPr>
        <w:rFonts w:ascii="Courier New" w:hAnsi="Courier New"/>
      </w:rPr>
    </w:lvl>
    <w:lvl w:ilvl="2" w:tplc="0F2EA1C6">
      <w:start w:val="1"/>
      <w:numFmt w:val="bullet"/>
      <w:lvlText w:val=""/>
      <w:lvlJc w:val="left"/>
      <w:pPr>
        <w:tabs>
          <w:tab w:val="num" w:pos="2160"/>
        </w:tabs>
        <w:ind w:left="2160" w:hanging="360"/>
      </w:pPr>
      <w:rPr>
        <w:rFonts w:ascii="Wingdings" w:hAnsi="Wingdings"/>
      </w:rPr>
    </w:lvl>
    <w:lvl w:ilvl="3" w:tplc="BD784992">
      <w:start w:val="1"/>
      <w:numFmt w:val="bullet"/>
      <w:lvlText w:val=""/>
      <w:lvlJc w:val="left"/>
      <w:pPr>
        <w:tabs>
          <w:tab w:val="num" w:pos="2880"/>
        </w:tabs>
        <w:ind w:left="2880" w:hanging="360"/>
      </w:pPr>
      <w:rPr>
        <w:rFonts w:ascii="Symbol" w:hAnsi="Symbol"/>
      </w:rPr>
    </w:lvl>
    <w:lvl w:ilvl="4" w:tplc="FEE2DBEC">
      <w:start w:val="1"/>
      <w:numFmt w:val="bullet"/>
      <w:lvlText w:val="o"/>
      <w:lvlJc w:val="left"/>
      <w:pPr>
        <w:tabs>
          <w:tab w:val="num" w:pos="3600"/>
        </w:tabs>
        <w:ind w:left="3600" w:hanging="360"/>
      </w:pPr>
      <w:rPr>
        <w:rFonts w:ascii="Courier New" w:hAnsi="Courier New"/>
      </w:rPr>
    </w:lvl>
    <w:lvl w:ilvl="5" w:tplc="9CCEFFAC">
      <w:start w:val="1"/>
      <w:numFmt w:val="bullet"/>
      <w:lvlText w:val=""/>
      <w:lvlJc w:val="left"/>
      <w:pPr>
        <w:tabs>
          <w:tab w:val="num" w:pos="4320"/>
        </w:tabs>
        <w:ind w:left="4320" w:hanging="360"/>
      </w:pPr>
      <w:rPr>
        <w:rFonts w:ascii="Wingdings" w:hAnsi="Wingdings"/>
      </w:rPr>
    </w:lvl>
    <w:lvl w:ilvl="6" w:tplc="0FD23BE8">
      <w:start w:val="1"/>
      <w:numFmt w:val="bullet"/>
      <w:lvlText w:val=""/>
      <w:lvlJc w:val="left"/>
      <w:pPr>
        <w:tabs>
          <w:tab w:val="num" w:pos="5040"/>
        </w:tabs>
        <w:ind w:left="5040" w:hanging="360"/>
      </w:pPr>
      <w:rPr>
        <w:rFonts w:ascii="Symbol" w:hAnsi="Symbol"/>
      </w:rPr>
    </w:lvl>
    <w:lvl w:ilvl="7" w:tplc="B592414E">
      <w:start w:val="1"/>
      <w:numFmt w:val="bullet"/>
      <w:lvlText w:val="o"/>
      <w:lvlJc w:val="left"/>
      <w:pPr>
        <w:tabs>
          <w:tab w:val="num" w:pos="5760"/>
        </w:tabs>
        <w:ind w:left="5760" w:hanging="360"/>
      </w:pPr>
      <w:rPr>
        <w:rFonts w:ascii="Courier New" w:hAnsi="Courier New"/>
      </w:rPr>
    </w:lvl>
    <w:lvl w:ilvl="8" w:tplc="A72A9A88">
      <w:start w:val="1"/>
      <w:numFmt w:val="bullet"/>
      <w:lvlText w:val=""/>
      <w:lvlJc w:val="left"/>
      <w:pPr>
        <w:tabs>
          <w:tab w:val="num" w:pos="6480"/>
        </w:tabs>
        <w:ind w:left="6480" w:hanging="360"/>
      </w:pPr>
      <w:rPr>
        <w:rFonts w:ascii="Wingdings" w:hAnsi="Wingdings"/>
      </w:rPr>
    </w:lvl>
  </w:abstractNum>
  <w:abstractNum w:abstractNumId="12">
    <w:nsid w:val="71494722"/>
    <w:multiLevelType w:val="hybridMultilevel"/>
    <w:tmpl w:val="71494722"/>
    <w:lvl w:ilvl="0" w:tplc="9DD8F502">
      <w:start w:val="1"/>
      <w:numFmt w:val="bullet"/>
      <w:lvlText w:val=""/>
      <w:lvlJc w:val="left"/>
      <w:pPr>
        <w:ind w:left="720" w:hanging="360"/>
      </w:pPr>
      <w:rPr>
        <w:rFonts w:ascii="Symbol" w:hAnsi="Symbol"/>
      </w:rPr>
    </w:lvl>
    <w:lvl w:ilvl="1" w:tplc="DA56A790">
      <w:start w:val="1"/>
      <w:numFmt w:val="bullet"/>
      <w:lvlText w:val="o"/>
      <w:lvlJc w:val="left"/>
      <w:pPr>
        <w:tabs>
          <w:tab w:val="num" w:pos="1440"/>
        </w:tabs>
        <w:ind w:left="1440" w:hanging="360"/>
      </w:pPr>
      <w:rPr>
        <w:rFonts w:ascii="Courier New" w:hAnsi="Courier New"/>
      </w:rPr>
    </w:lvl>
    <w:lvl w:ilvl="2" w:tplc="EF926DD0">
      <w:start w:val="1"/>
      <w:numFmt w:val="bullet"/>
      <w:lvlText w:val=""/>
      <w:lvlJc w:val="left"/>
      <w:pPr>
        <w:tabs>
          <w:tab w:val="num" w:pos="2160"/>
        </w:tabs>
        <w:ind w:left="2160" w:hanging="360"/>
      </w:pPr>
      <w:rPr>
        <w:rFonts w:ascii="Wingdings" w:hAnsi="Wingdings"/>
      </w:rPr>
    </w:lvl>
    <w:lvl w:ilvl="3" w:tplc="467681A0">
      <w:start w:val="1"/>
      <w:numFmt w:val="bullet"/>
      <w:lvlText w:val=""/>
      <w:lvlJc w:val="left"/>
      <w:pPr>
        <w:tabs>
          <w:tab w:val="num" w:pos="2880"/>
        </w:tabs>
        <w:ind w:left="2880" w:hanging="360"/>
      </w:pPr>
      <w:rPr>
        <w:rFonts w:ascii="Symbol" w:hAnsi="Symbol"/>
      </w:rPr>
    </w:lvl>
    <w:lvl w:ilvl="4" w:tplc="7CFAE568">
      <w:start w:val="1"/>
      <w:numFmt w:val="bullet"/>
      <w:lvlText w:val="o"/>
      <w:lvlJc w:val="left"/>
      <w:pPr>
        <w:tabs>
          <w:tab w:val="num" w:pos="3600"/>
        </w:tabs>
        <w:ind w:left="3600" w:hanging="360"/>
      </w:pPr>
      <w:rPr>
        <w:rFonts w:ascii="Courier New" w:hAnsi="Courier New"/>
      </w:rPr>
    </w:lvl>
    <w:lvl w:ilvl="5" w:tplc="5ADE576C">
      <w:start w:val="1"/>
      <w:numFmt w:val="bullet"/>
      <w:lvlText w:val=""/>
      <w:lvlJc w:val="left"/>
      <w:pPr>
        <w:tabs>
          <w:tab w:val="num" w:pos="4320"/>
        </w:tabs>
        <w:ind w:left="4320" w:hanging="360"/>
      </w:pPr>
      <w:rPr>
        <w:rFonts w:ascii="Wingdings" w:hAnsi="Wingdings"/>
      </w:rPr>
    </w:lvl>
    <w:lvl w:ilvl="6" w:tplc="47A4EAC6">
      <w:start w:val="1"/>
      <w:numFmt w:val="bullet"/>
      <w:lvlText w:val=""/>
      <w:lvlJc w:val="left"/>
      <w:pPr>
        <w:tabs>
          <w:tab w:val="num" w:pos="5040"/>
        </w:tabs>
        <w:ind w:left="5040" w:hanging="360"/>
      </w:pPr>
      <w:rPr>
        <w:rFonts w:ascii="Symbol" w:hAnsi="Symbol"/>
      </w:rPr>
    </w:lvl>
    <w:lvl w:ilvl="7" w:tplc="61FC61B0">
      <w:start w:val="1"/>
      <w:numFmt w:val="bullet"/>
      <w:lvlText w:val="o"/>
      <w:lvlJc w:val="left"/>
      <w:pPr>
        <w:tabs>
          <w:tab w:val="num" w:pos="5760"/>
        </w:tabs>
        <w:ind w:left="5760" w:hanging="360"/>
      </w:pPr>
      <w:rPr>
        <w:rFonts w:ascii="Courier New" w:hAnsi="Courier New"/>
      </w:rPr>
    </w:lvl>
    <w:lvl w:ilvl="8" w:tplc="2188AE80">
      <w:start w:val="1"/>
      <w:numFmt w:val="bullet"/>
      <w:lvlText w:val=""/>
      <w:lvlJc w:val="left"/>
      <w:pPr>
        <w:tabs>
          <w:tab w:val="num" w:pos="6480"/>
        </w:tabs>
        <w:ind w:left="6480" w:hanging="360"/>
      </w:pPr>
      <w:rPr>
        <w:rFonts w:ascii="Wingdings" w:hAnsi="Wingdings"/>
      </w:rPr>
    </w:lvl>
  </w:abstractNum>
  <w:abstractNum w:abstractNumId="13">
    <w:nsid w:val="71494723"/>
    <w:multiLevelType w:val="hybridMultilevel"/>
    <w:tmpl w:val="71494723"/>
    <w:lvl w:ilvl="0" w:tplc="952C4220">
      <w:start w:val="1"/>
      <w:numFmt w:val="bullet"/>
      <w:lvlText w:val=""/>
      <w:lvlJc w:val="left"/>
      <w:pPr>
        <w:ind w:left="720" w:hanging="360"/>
      </w:pPr>
      <w:rPr>
        <w:rFonts w:ascii="Symbol" w:hAnsi="Symbol"/>
      </w:rPr>
    </w:lvl>
    <w:lvl w:ilvl="1" w:tplc="2E26E0FA">
      <w:start w:val="1"/>
      <w:numFmt w:val="bullet"/>
      <w:lvlText w:val="o"/>
      <w:lvlJc w:val="left"/>
      <w:pPr>
        <w:ind w:left="1440" w:hanging="360"/>
      </w:pPr>
      <w:rPr>
        <w:rFonts w:ascii="Courier New" w:hAnsi="Courier New"/>
      </w:rPr>
    </w:lvl>
    <w:lvl w:ilvl="2" w:tplc="658C179C">
      <w:start w:val="1"/>
      <w:numFmt w:val="bullet"/>
      <w:lvlText w:val=""/>
      <w:lvlJc w:val="left"/>
      <w:pPr>
        <w:tabs>
          <w:tab w:val="num" w:pos="2160"/>
        </w:tabs>
        <w:ind w:left="2160" w:hanging="360"/>
      </w:pPr>
      <w:rPr>
        <w:rFonts w:ascii="Wingdings" w:hAnsi="Wingdings"/>
      </w:rPr>
    </w:lvl>
    <w:lvl w:ilvl="3" w:tplc="4566CF32">
      <w:start w:val="1"/>
      <w:numFmt w:val="bullet"/>
      <w:lvlText w:val=""/>
      <w:lvlJc w:val="left"/>
      <w:pPr>
        <w:tabs>
          <w:tab w:val="num" w:pos="2880"/>
        </w:tabs>
        <w:ind w:left="2880" w:hanging="360"/>
      </w:pPr>
      <w:rPr>
        <w:rFonts w:ascii="Symbol" w:hAnsi="Symbol"/>
      </w:rPr>
    </w:lvl>
    <w:lvl w:ilvl="4" w:tplc="4860F0B2">
      <w:start w:val="1"/>
      <w:numFmt w:val="bullet"/>
      <w:lvlText w:val="o"/>
      <w:lvlJc w:val="left"/>
      <w:pPr>
        <w:tabs>
          <w:tab w:val="num" w:pos="3600"/>
        </w:tabs>
        <w:ind w:left="3600" w:hanging="360"/>
      </w:pPr>
      <w:rPr>
        <w:rFonts w:ascii="Courier New" w:hAnsi="Courier New"/>
      </w:rPr>
    </w:lvl>
    <w:lvl w:ilvl="5" w:tplc="75EC61C4">
      <w:start w:val="1"/>
      <w:numFmt w:val="bullet"/>
      <w:lvlText w:val=""/>
      <w:lvlJc w:val="left"/>
      <w:pPr>
        <w:tabs>
          <w:tab w:val="num" w:pos="4320"/>
        </w:tabs>
        <w:ind w:left="4320" w:hanging="360"/>
      </w:pPr>
      <w:rPr>
        <w:rFonts w:ascii="Wingdings" w:hAnsi="Wingdings"/>
      </w:rPr>
    </w:lvl>
    <w:lvl w:ilvl="6" w:tplc="2C783DB4">
      <w:start w:val="1"/>
      <w:numFmt w:val="bullet"/>
      <w:lvlText w:val=""/>
      <w:lvlJc w:val="left"/>
      <w:pPr>
        <w:tabs>
          <w:tab w:val="num" w:pos="5040"/>
        </w:tabs>
        <w:ind w:left="5040" w:hanging="360"/>
      </w:pPr>
      <w:rPr>
        <w:rFonts w:ascii="Symbol" w:hAnsi="Symbol"/>
      </w:rPr>
    </w:lvl>
    <w:lvl w:ilvl="7" w:tplc="8B90A19A">
      <w:start w:val="1"/>
      <w:numFmt w:val="bullet"/>
      <w:lvlText w:val="o"/>
      <w:lvlJc w:val="left"/>
      <w:pPr>
        <w:tabs>
          <w:tab w:val="num" w:pos="5760"/>
        </w:tabs>
        <w:ind w:left="5760" w:hanging="360"/>
      </w:pPr>
      <w:rPr>
        <w:rFonts w:ascii="Courier New" w:hAnsi="Courier New"/>
      </w:rPr>
    </w:lvl>
    <w:lvl w:ilvl="8" w:tplc="FAA40864">
      <w:start w:val="1"/>
      <w:numFmt w:val="bullet"/>
      <w:lvlText w:val=""/>
      <w:lvlJc w:val="left"/>
      <w:pPr>
        <w:tabs>
          <w:tab w:val="num" w:pos="6480"/>
        </w:tabs>
        <w:ind w:left="6480" w:hanging="360"/>
      </w:pPr>
      <w:rPr>
        <w:rFonts w:ascii="Wingdings" w:hAnsi="Wingdings"/>
      </w:rPr>
    </w:lvl>
  </w:abstractNum>
  <w:abstractNum w:abstractNumId="14">
    <w:nsid w:val="71494724"/>
    <w:multiLevelType w:val="hybridMultilevel"/>
    <w:tmpl w:val="2DCEA5B2"/>
    <w:lvl w:ilvl="0" w:tplc="04090001">
      <w:start w:val="1"/>
      <w:numFmt w:val="bullet"/>
      <w:lvlText w:val=""/>
      <w:lvlJc w:val="left"/>
      <w:pPr>
        <w:tabs>
          <w:tab w:val="num" w:pos="810"/>
        </w:tabs>
        <w:ind w:left="810" w:hanging="360"/>
      </w:pPr>
      <w:rPr>
        <w:rFonts w:ascii="Symbol" w:hAnsi="Symbol" w:hint="default"/>
      </w:rPr>
    </w:lvl>
    <w:lvl w:ilvl="1" w:tplc="F710D6C0">
      <w:start w:val="1"/>
      <w:numFmt w:val="bullet"/>
      <w:lvlText w:val="o"/>
      <w:lvlJc w:val="left"/>
      <w:pPr>
        <w:ind w:left="1530" w:hanging="360"/>
      </w:pPr>
      <w:rPr>
        <w:rFonts w:ascii="Courier New" w:hAnsi="Courier New"/>
      </w:rPr>
    </w:lvl>
    <w:lvl w:ilvl="2" w:tplc="2D14B94C">
      <w:start w:val="1"/>
      <w:numFmt w:val="bullet"/>
      <w:lvlText w:val=""/>
      <w:lvlJc w:val="left"/>
      <w:pPr>
        <w:tabs>
          <w:tab w:val="num" w:pos="2250"/>
        </w:tabs>
        <w:ind w:left="2250" w:hanging="360"/>
      </w:pPr>
      <w:rPr>
        <w:rFonts w:ascii="Wingdings" w:hAnsi="Wingdings"/>
      </w:rPr>
    </w:lvl>
    <w:lvl w:ilvl="3" w:tplc="3D5EB108">
      <w:start w:val="1"/>
      <w:numFmt w:val="bullet"/>
      <w:lvlText w:val=""/>
      <w:lvlJc w:val="left"/>
      <w:pPr>
        <w:tabs>
          <w:tab w:val="num" w:pos="2970"/>
        </w:tabs>
        <w:ind w:left="2970" w:hanging="360"/>
      </w:pPr>
      <w:rPr>
        <w:rFonts w:ascii="Symbol" w:hAnsi="Symbol"/>
      </w:rPr>
    </w:lvl>
    <w:lvl w:ilvl="4" w:tplc="FAB0DB3C">
      <w:start w:val="1"/>
      <w:numFmt w:val="bullet"/>
      <w:lvlText w:val="o"/>
      <w:lvlJc w:val="left"/>
      <w:pPr>
        <w:tabs>
          <w:tab w:val="num" w:pos="3690"/>
        </w:tabs>
        <w:ind w:left="3690" w:hanging="360"/>
      </w:pPr>
      <w:rPr>
        <w:rFonts w:ascii="Courier New" w:hAnsi="Courier New"/>
      </w:rPr>
    </w:lvl>
    <w:lvl w:ilvl="5" w:tplc="1CC87106">
      <w:start w:val="1"/>
      <w:numFmt w:val="bullet"/>
      <w:lvlText w:val=""/>
      <w:lvlJc w:val="left"/>
      <w:pPr>
        <w:tabs>
          <w:tab w:val="num" w:pos="4410"/>
        </w:tabs>
        <w:ind w:left="4410" w:hanging="360"/>
      </w:pPr>
      <w:rPr>
        <w:rFonts w:ascii="Wingdings" w:hAnsi="Wingdings"/>
      </w:rPr>
    </w:lvl>
    <w:lvl w:ilvl="6" w:tplc="5268EA58">
      <w:start w:val="1"/>
      <w:numFmt w:val="bullet"/>
      <w:lvlText w:val=""/>
      <w:lvlJc w:val="left"/>
      <w:pPr>
        <w:tabs>
          <w:tab w:val="num" w:pos="5130"/>
        </w:tabs>
        <w:ind w:left="5130" w:hanging="360"/>
      </w:pPr>
      <w:rPr>
        <w:rFonts w:ascii="Symbol" w:hAnsi="Symbol"/>
      </w:rPr>
    </w:lvl>
    <w:lvl w:ilvl="7" w:tplc="C4020818">
      <w:start w:val="1"/>
      <w:numFmt w:val="bullet"/>
      <w:lvlText w:val="o"/>
      <w:lvlJc w:val="left"/>
      <w:pPr>
        <w:tabs>
          <w:tab w:val="num" w:pos="5850"/>
        </w:tabs>
        <w:ind w:left="5850" w:hanging="360"/>
      </w:pPr>
      <w:rPr>
        <w:rFonts w:ascii="Courier New" w:hAnsi="Courier New"/>
      </w:rPr>
    </w:lvl>
    <w:lvl w:ilvl="8" w:tplc="C21426C2">
      <w:start w:val="1"/>
      <w:numFmt w:val="bullet"/>
      <w:lvlText w:val=""/>
      <w:lvlJc w:val="left"/>
      <w:pPr>
        <w:tabs>
          <w:tab w:val="num" w:pos="6570"/>
        </w:tabs>
        <w:ind w:left="6570" w:hanging="360"/>
      </w:pPr>
      <w:rPr>
        <w:rFonts w:ascii="Wingdings" w:hAnsi="Wingdings"/>
      </w:rPr>
    </w:lvl>
  </w:abstractNum>
  <w:abstractNum w:abstractNumId="15">
    <w:nsid w:val="71494725"/>
    <w:multiLevelType w:val="hybridMultilevel"/>
    <w:tmpl w:val="71494725"/>
    <w:lvl w:ilvl="0" w:tplc="E8A83388">
      <w:start w:val="1"/>
      <w:numFmt w:val="bullet"/>
      <w:lvlText w:val="o"/>
      <w:lvlJc w:val="left"/>
      <w:pPr>
        <w:tabs>
          <w:tab w:val="num" w:pos="720"/>
        </w:tabs>
        <w:ind w:left="720" w:hanging="360"/>
      </w:pPr>
      <w:rPr>
        <w:rFonts w:ascii="Courier New" w:hAnsi="Courier New"/>
      </w:rPr>
    </w:lvl>
    <w:lvl w:ilvl="1" w:tplc="33B02F06">
      <w:start w:val="1"/>
      <w:numFmt w:val="bullet"/>
      <w:lvlText w:val="o"/>
      <w:lvlJc w:val="left"/>
      <w:pPr>
        <w:ind w:left="1440" w:hanging="360"/>
      </w:pPr>
      <w:rPr>
        <w:rFonts w:ascii="Courier New" w:hAnsi="Courier New"/>
      </w:rPr>
    </w:lvl>
    <w:lvl w:ilvl="2" w:tplc="6B7E61AC">
      <w:start w:val="1"/>
      <w:numFmt w:val="bullet"/>
      <w:lvlText w:val=""/>
      <w:lvlJc w:val="left"/>
      <w:pPr>
        <w:tabs>
          <w:tab w:val="num" w:pos="2160"/>
        </w:tabs>
        <w:ind w:left="2160" w:hanging="360"/>
      </w:pPr>
      <w:rPr>
        <w:rFonts w:ascii="Wingdings" w:hAnsi="Wingdings"/>
      </w:rPr>
    </w:lvl>
    <w:lvl w:ilvl="3" w:tplc="5D388FF6">
      <w:start w:val="1"/>
      <w:numFmt w:val="bullet"/>
      <w:lvlText w:val=""/>
      <w:lvlJc w:val="left"/>
      <w:pPr>
        <w:tabs>
          <w:tab w:val="num" w:pos="2880"/>
        </w:tabs>
        <w:ind w:left="2880" w:hanging="360"/>
      </w:pPr>
      <w:rPr>
        <w:rFonts w:ascii="Symbol" w:hAnsi="Symbol"/>
      </w:rPr>
    </w:lvl>
    <w:lvl w:ilvl="4" w:tplc="3440E9DC">
      <w:start w:val="1"/>
      <w:numFmt w:val="bullet"/>
      <w:lvlText w:val="o"/>
      <w:lvlJc w:val="left"/>
      <w:pPr>
        <w:tabs>
          <w:tab w:val="num" w:pos="3600"/>
        </w:tabs>
        <w:ind w:left="3600" w:hanging="360"/>
      </w:pPr>
      <w:rPr>
        <w:rFonts w:ascii="Courier New" w:hAnsi="Courier New"/>
      </w:rPr>
    </w:lvl>
    <w:lvl w:ilvl="5" w:tplc="2070BB58">
      <w:start w:val="1"/>
      <w:numFmt w:val="bullet"/>
      <w:lvlText w:val=""/>
      <w:lvlJc w:val="left"/>
      <w:pPr>
        <w:tabs>
          <w:tab w:val="num" w:pos="4320"/>
        </w:tabs>
        <w:ind w:left="4320" w:hanging="360"/>
      </w:pPr>
      <w:rPr>
        <w:rFonts w:ascii="Wingdings" w:hAnsi="Wingdings"/>
      </w:rPr>
    </w:lvl>
    <w:lvl w:ilvl="6" w:tplc="94FC03A0">
      <w:start w:val="1"/>
      <w:numFmt w:val="bullet"/>
      <w:lvlText w:val=""/>
      <w:lvlJc w:val="left"/>
      <w:pPr>
        <w:tabs>
          <w:tab w:val="num" w:pos="5040"/>
        </w:tabs>
        <w:ind w:left="5040" w:hanging="360"/>
      </w:pPr>
      <w:rPr>
        <w:rFonts w:ascii="Symbol" w:hAnsi="Symbol"/>
      </w:rPr>
    </w:lvl>
    <w:lvl w:ilvl="7" w:tplc="711CBCA8">
      <w:start w:val="1"/>
      <w:numFmt w:val="bullet"/>
      <w:lvlText w:val="o"/>
      <w:lvlJc w:val="left"/>
      <w:pPr>
        <w:tabs>
          <w:tab w:val="num" w:pos="5760"/>
        </w:tabs>
        <w:ind w:left="5760" w:hanging="360"/>
      </w:pPr>
      <w:rPr>
        <w:rFonts w:ascii="Courier New" w:hAnsi="Courier New"/>
      </w:rPr>
    </w:lvl>
    <w:lvl w:ilvl="8" w:tplc="27AAF390">
      <w:start w:val="1"/>
      <w:numFmt w:val="bullet"/>
      <w:lvlText w:val=""/>
      <w:lvlJc w:val="left"/>
      <w:pPr>
        <w:tabs>
          <w:tab w:val="num" w:pos="6480"/>
        </w:tabs>
        <w:ind w:left="6480" w:hanging="360"/>
      </w:pPr>
      <w:rPr>
        <w:rFonts w:ascii="Wingdings" w:hAnsi="Wingdings"/>
      </w:rPr>
    </w:lvl>
  </w:abstractNum>
  <w:abstractNum w:abstractNumId="16">
    <w:nsid w:val="71494726"/>
    <w:multiLevelType w:val="hybridMultilevel"/>
    <w:tmpl w:val="BD0C1572"/>
    <w:lvl w:ilvl="0" w:tplc="04090001">
      <w:start w:val="1"/>
      <w:numFmt w:val="bullet"/>
      <w:lvlText w:val=""/>
      <w:lvlJc w:val="left"/>
      <w:pPr>
        <w:tabs>
          <w:tab w:val="num" w:pos="720"/>
        </w:tabs>
        <w:ind w:left="720" w:hanging="360"/>
      </w:pPr>
      <w:rPr>
        <w:rFonts w:ascii="Symbol" w:hAnsi="Symbol" w:hint="default"/>
      </w:rPr>
    </w:lvl>
    <w:lvl w:ilvl="1" w:tplc="4EE879F8">
      <w:start w:val="1"/>
      <w:numFmt w:val="bullet"/>
      <w:lvlText w:val="o"/>
      <w:lvlJc w:val="left"/>
      <w:pPr>
        <w:ind w:left="1440" w:hanging="360"/>
      </w:pPr>
      <w:rPr>
        <w:rFonts w:ascii="Courier New" w:hAnsi="Courier New"/>
      </w:rPr>
    </w:lvl>
    <w:lvl w:ilvl="2" w:tplc="C270E6AA">
      <w:start w:val="1"/>
      <w:numFmt w:val="bullet"/>
      <w:lvlText w:val=""/>
      <w:lvlJc w:val="left"/>
      <w:pPr>
        <w:tabs>
          <w:tab w:val="num" w:pos="2160"/>
        </w:tabs>
        <w:ind w:left="2160" w:hanging="360"/>
      </w:pPr>
      <w:rPr>
        <w:rFonts w:ascii="Wingdings" w:hAnsi="Wingdings"/>
      </w:rPr>
    </w:lvl>
    <w:lvl w:ilvl="3" w:tplc="84B6C632">
      <w:start w:val="1"/>
      <w:numFmt w:val="bullet"/>
      <w:lvlText w:val=""/>
      <w:lvlJc w:val="left"/>
      <w:pPr>
        <w:tabs>
          <w:tab w:val="num" w:pos="2880"/>
        </w:tabs>
        <w:ind w:left="2880" w:hanging="360"/>
      </w:pPr>
      <w:rPr>
        <w:rFonts w:ascii="Symbol" w:hAnsi="Symbol"/>
      </w:rPr>
    </w:lvl>
    <w:lvl w:ilvl="4" w:tplc="28BAEB1E">
      <w:start w:val="1"/>
      <w:numFmt w:val="bullet"/>
      <w:lvlText w:val="o"/>
      <w:lvlJc w:val="left"/>
      <w:pPr>
        <w:tabs>
          <w:tab w:val="num" w:pos="3600"/>
        </w:tabs>
        <w:ind w:left="3600" w:hanging="360"/>
      </w:pPr>
      <w:rPr>
        <w:rFonts w:ascii="Courier New" w:hAnsi="Courier New"/>
      </w:rPr>
    </w:lvl>
    <w:lvl w:ilvl="5" w:tplc="7EA63654">
      <w:start w:val="1"/>
      <w:numFmt w:val="bullet"/>
      <w:lvlText w:val=""/>
      <w:lvlJc w:val="left"/>
      <w:pPr>
        <w:tabs>
          <w:tab w:val="num" w:pos="4320"/>
        </w:tabs>
        <w:ind w:left="4320" w:hanging="360"/>
      </w:pPr>
      <w:rPr>
        <w:rFonts w:ascii="Wingdings" w:hAnsi="Wingdings"/>
      </w:rPr>
    </w:lvl>
    <w:lvl w:ilvl="6" w:tplc="89866CB8">
      <w:start w:val="1"/>
      <w:numFmt w:val="bullet"/>
      <w:lvlText w:val=""/>
      <w:lvlJc w:val="left"/>
      <w:pPr>
        <w:tabs>
          <w:tab w:val="num" w:pos="5040"/>
        </w:tabs>
        <w:ind w:left="5040" w:hanging="360"/>
      </w:pPr>
      <w:rPr>
        <w:rFonts w:ascii="Symbol" w:hAnsi="Symbol"/>
      </w:rPr>
    </w:lvl>
    <w:lvl w:ilvl="7" w:tplc="33B86C5A">
      <w:start w:val="1"/>
      <w:numFmt w:val="bullet"/>
      <w:lvlText w:val="o"/>
      <w:lvlJc w:val="left"/>
      <w:pPr>
        <w:tabs>
          <w:tab w:val="num" w:pos="5760"/>
        </w:tabs>
        <w:ind w:left="5760" w:hanging="360"/>
      </w:pPr>
      <w:rPr>
        <w:rFonts w:ascii="Courier New" w:hAnsi="Courier New"/>
      </w:rPr>
    </w:lvl>
    <w:lvl w:ilvl="8" w:tplc="53AA06CA">
      <w:start w:val="1"/>
      <w:numFmt w:val="bullet"/>
      <w:lvlText w:val=""/>
      <w:lvlJc w:val="left"/>
      <w:pPr>
        <w:tabs>
          <w:tab w:val="num" w:pos="6480"/>
        </w:tabs>
        <w:ind w:left="6480" w:hanging="360"/>
      </w:pPr>
      <w:rPr>
        <w:rFonts w:ascii="Wingdings" w:hAnsi="Wingdings"/>
      </w:rPr>
    </w:lvl>
  </w:abstractNum>
  <w:abstractNum w:abstractNumId="17">
    <w:nsid w:val="71494728"/>
    <w:multiLevelType w:val="hybridMultilevel"/>
    <w:tmpl w:val="71494728"/>
    <w:lvl w:ilvl="0" w:tplc="BD34FD68">
      <w:start w:val="1"/>
      <w:numFmt w:val="bullet"/>
      <w:lvlText w:val="o"/>
      <w:lvlJc w:val="left"/>
      <w:pPr>
        <w:tabs>
          <w:tab w:val="num" w:pos="720"/>
        </w:tabs>
        <w:ind w:left="720" w:hanging="360"/>
      </w:pPr>
      <w:rPr>
        <w:rFonts w:ascii="Courier New" w:hAnsi="Courier New"/>
      </w:rPr>
    </w:lvl>
    <w:lvl w:ilvl="1" w:tplc="1924F5A4">
      <w:start w:val="1"/>
      <w:numFmt w:val="bullet"/>
      <w:lvlText w:val="o"/>
      <w:lvlJc w:val="left"/>
      <w:pPr>
        <w:ind w:left="1440" w:hanging="360"/>
      </w:pPr>
      <w:rPr>
        <w:rFonts w:ascii="Courier New" w:hAnsi="Courier New"/>
      </w:rPr>
    </w:lvl>
    <w:lvl w:ilvl="2" w:tplc="15B4FE92">
      <w:start w:val="1"/>
      <w:numFmt w:val="bullet"/>
      <w:lvlText w:val=""/>
      <w:lvlJc w:val="left"/>
      <w:pPr>
        <w:tabs>
          <w:tab w:val="num" w:pos="2160"/>
        </w:tabs>
        <w:ind w:left="2160" w:hanging="360"/>
      </w:pPr>
      <w:rPr>
        <w:rFonts w:ascii="Wingdings" w:hAnsi="Wingdings"/>
      </w:rPr>
    </w:lvl>
    <w:lvl w:ilvl="3" w:tplc="F42CD56C">
      <w:start w:val="1"/>
      <w:numFmt w:val="bullet"/>
      <w:lvlText w:val=""/>
      <w:lvlJc w:val="left"/>
      <w:pPr>
        <w:tabs>
          <w:tab w:val="num" w:pos="2880"/>
        </w:tabs>
        <w:ind w:left="2880" w:hanging="360"/>
      </w:pPr>
      <w:rPr>
        <w:rFonts w:ascii="Symbol" w:hAnsi="Symbol"/>
      </w:rPr>
    </w:lvl>
    <w:lvl w:ilvl="4" w:tplc="17D6B5F6">
      <w:start w:val="1"/>
      <w:numFmt w:val="bullet"/>
      <w:lvlText w:val="o"/>
      <w:lvlJc w:val="left"/>
      <w:pPr>
        <w:tabs>
          <w:tab w:val="num" w:pos="3600"/>
        </w:tabs>
        <w:ind w:left="3600" w:hanging="360"/>
      </w:pPr>
      <w:rPr>
        <w:rFonts w:ascii="Courier New" w:hAnsi="Courier New"/>
      </w:rPr>
    </w:lvl>
    <w:lvl w:ilvl="5" w:tplc="4F2E17FC">
      <w:start w:val="1"/>
      <w:numFmt w:val="bullet"/>
      <w:lvlText w:val=""/>
      <w:lvlJc w:val="left"/>
      <w:pPr>
        <w:tabs>
          <w:tab w:val="num" w:pos="4320"/>
        </w:tabs>
        <w:ind w:left="4320" w:hanging="360"/>
      </w:pPr>
      <w:rPr>
        <w:rFonts w:ascii="Wingdings" w:hAnsi="Wingdings"/>
      </w:rPr>
    </w:lvl>
    <w:lvl w:ilvl="6" w:tplc="79ECB302">
      <w:start w:val="1"/>
      <w:numFmt w:val="bullet"/>
      <w:lvlText w:val=""/>
      <w:lvlJc w:val="left"/>
      <w:pPr>
        <w:tabs>
          <w:tab w:val="num" w:pos="5040"/>
        </w:tabs>
        <w:ind w:left="5040" w:hanging="360"/>
      </w:pPr>
      <w:rPr>
        <w:rFonts w:ascii="Symbol" w:hAnsi="Symbol"/>
      </w:rPr>
    </w:lvl>
    <w:lvl w:ilvl="7" w:tplc="F8544A98">
      <w:start w:val="1"/>
      <w:numFmt w:val="bullet"/>
      <w:lvlText w:val="o"/>
      <w:lvlJc w:val="left"/>
      <w:pPr>
        <w:tabs>
          <w:tab w:val="num" w:pos="5760"/>
        </w:tabs>
        <w:ind w:left="5760" w:hanging="360"/>
      </w:pPr>
      <w:rPr>
        <w:rFonts w:ascii="Courier New" w:hAnsi="Courier New"/>
      </w:rPr>
    </w:lvl>
    <w:lvl w:ilvl="8" w:tplc="3304B1B4">
      <w:start w:val="1"/>
      <w:numFmt w:val="bullet"/>
      <w:lvlText w:val=""/>
      <w:lvlJc w:val="left"/>
      <w:pPr>
        <w:tabs>
          <w:tab w:val="num" w:pos="6480"/>
        </w:tabs>
        <w:ind w:left="6480" w:hanging="360"/>
      </w:pPr>
      <w:rPr>
        <w:rFonts w:ascii="Wingdings" w:hAnsi="Wingdings"/>
      </w:rPr>
    </w:lvl>
  </w:abstractNum>
  <w:abstractNum w:abstractNumId="18">
    <w:nsid w:val="71494729"/>
    <w:multiLevelType w:val="hybridMultilevel"/>
    <w:tmpl w:val="71494729"/>
    <w:lvl w:ilvl="0" w:tplc="D8CC8A84">
      <w:start w:val="1"/>
      <w:numFmt w:val="bullet"/>
      <w:lvlText w:val=""/>
      <w:lvlJc w:val="left"/>
      <w:pPr>
        <w:ind w:left="720" w:hanging="360"/>
      </w:pPr>
      <w:rPr>
        <w:rFonts w:ascii="Symbol" w:hAnsi="Symbol"/>
      </w:rPr>
    </w:lvl>
    <w:lvl w:ilvl="1" w:tplc="58E81A20">
      <w:start w:val="1"/>
      <w:numFmt w:val="bullet"/>
      <w:lvlText w:val="o"/>
      <w:lvlJc w:val="left"/>
      <w:pPr>
        <w:ind w:left="1440" w:hanging="360"/>
      </w:pPr>
      <w:rPr>
        <w:rFonts w:ascii="Courier New" w:hAnsi="Courier New"/>
      </w:rPr>
    </w:lvl>
    <w:lvl w:ilvl="2" w:tplc="A5A89F0A">
      <w:start w:val="1"/>
      <w:numFmt w:val="bullet"/>
      <w:lvlText w:val=""/>
      <w:lvlJc w:val="left"/>
      <w:pPr>
        <w:tabs>
          <w:tab w:val="num" w:pos="2160"/>
        </w:tabs>
        <w:ind w:left="2160" w:hanging="360"/>
      </w:pPr>
      <w:rPr>
        <w:rFonts w:ascii="Wingdings" w:hAnsi="Wingdings"/>
      </w:rPr>
    </w:lvl>
    <w:lvl w:ilvl="3" w:tplc="B94C508A">
      <w:start w:val="1"/>
      <w:numFmt w:val="bullet"/>
      <w:lvlText w:val=""/>
      <w:lvlJc w:val="left"/>
      <w:pPr>
        <w:tabs>
          <w:tab w:val="num" w:pos="2880"/>
        </w:tabs>
        <w:ind w:left="2880" w:hanging="360"/>
      </w:pPr>
      <w:rPr>
        <w:rFonts w:ascii="Symbol" w:hAnsi="Symbol"/>
      </w:rPr>
    </w:lvl>
    <w:lvl w:ilvl="4" w:tplc="1FBCB25E">
      <w:start w:val="1"/>
      <w:numFmt w:val="bullet"/>
      <w:lvlText w:val="o"/>
      <w:lvlJc w:val="left"/>
      <w:pPr>
        <w:tabs>
          <w:tab w:val="num" w:pos="3600"/>
        </w:tabs>
        <w:ind w:left="3600" w:hanging="360"/>
      </w:pPr>
      <w:rPr>
        <w:rFonts w:ascii="Courier New" w:hAnsi="Courier New"/>
      </w:rPr>
    </w:lvl>
    <w:lvl w:ilvl="5" w:tplc="548AC566">
      <w:start w:val="1"/>
      <w:numFmt w:val="bullet"/>
      <w:lvlText w:val=""/>
      <w:lvlJc w:val="left"/>
      <w:pPr>
        <w:tabs>
          <w:tab w:val="num" w:pos="4320"/>
        </w:tabs>
        <w:ind w:left="4320" w:hanging="360"/>
      </w:pPr>
      <w:rPr>
        <w:rFonts w:ascii="Wingdings" w:hAnsi="Wingdings"/>
      </w:rPr>
    </w:lvl>
    <w:lvl w:ilvl="6" w:tplc="81A89B74">
      <w:start w:val="1"/>
      <w:numFmt w:val="bullet"/>
      <w:lvlText w:val=""/>
      <w:lvlJc w:val="left"/>
      <w:pPr>
        <w:tabs>
          <w:tab w:val="num" w:pos="5040"/>
        </w:tabs>
        <w:ind w:left="5040" w:hanging="360"/>
      </w:pPr>
      <w:rPr>
        <w:rFonts w:ascii="Symbol" w:hAnsi="Symbol"/>
      </w:rPr>
    </w:lvl>
    <w:lvl w:ilvl="7" w:tplc="37AE927C">
      <w:start w:val="1"/>
      <w:numFmt w:val="bullet"/>
      <w:lvlText w:val="o"/>
      <w:lvlJc w:val="left"/>
      <w:pPr>
        <w:tabs>
          <w:tab w:val="num" w:pos="5760"/>
        </w:tabs>
        <w:ind w:left="5760" w:hanging="360"/>
      </w:pPr>
      <w:rPr>
        <w:rFonts w:ascii="Courier New" w:hAnsi="Courier New"/>
      </w:rPr>
    </w:lvl>
    <w:lvl w:ilvl="8" w:tplc="48B83088">
      <w:start w:val="1"/>
      <w:numFmt w:val="bullet"/>
      <w:lvlText w:val=""/>
      <w:lvlJc w:val="left"/>
      <w:pPr>
        <w:tabs>
          <w:tab w:val="num" w:pos="6480"/>
        </w:tabs>
        <w:ind w:left="6480" w:hanging="360"/>
      </w:pPr>
      <w:rPr>
        <w:rFonts w:ascii="Wingdings" w:hAnsi="Wingdings"/>
      </w:rPr>
    </w:lvl>
  </w:abstractNum>
  <w:abstractNum w:abstractNumId="19">
    <w:nsid w:val="7149472A"/>
    <w:multiLevelType w:val="hybridMultilevel"/>
    <w:tmpl w:val="7149472A"/>
    <w:lvl w:ilvl="0" w:tplc="11BE0782">
      <w:start w:val="1"/>
      <w:numFmt w:val="bullet"/>
      <w:lvlText w:val="o"/>
      <w:lvlJc w:val="left"/>
      <w:pPr>
        <w:tabs>
          <w:tab w:val="num" w:pos="720"/>
        </w:tabs>
        <w:ind w:left="720" w:hanging="360"/>
      </w:pPr>
      <w:rPr>
        <w:rFonts w:ascii="Courier New" w:hAnsi="Courier New"/>
      </w:rPr>
    </w:lvl>
    <w:lvl w:ilvl="1" w:tplc="8A2E6F68">
      <w:start w:val="1"/>
      <w:numFmt w:val="bullet"/>
      <w:lvlText w:val="o"/>
      <w:lvlJc w:val="left"/>
      <w:pPr>
        <w:ind w:left="1440" w:hanging="360"/>
      </w:pPr>
      <w:rPr>
        <w:rFonts w:ascii="Courier New" w:hAnsi="Courier New"/>
      </w:rPr>
    </w:lvl>
    <w:lvl w:ilvl="2" w:tplc="5CBE4EF4">
      <w:start w:val="1"/>
      <w:numFmt w:val="bullet"/>
      <w:lvlText w:val=""/>
      <w:lvlJc w:val="left"/>
      <w:pPr>
        <w:tabs>
          <w:tab w:val="num" w:pos="2160"/>
        </w:tabs>
        <w:ind w:left="2160" w:hanging="360"/>
      </w:pPr>
      <w:rPr>
        <w:rFonts w:ascii="Wingdings" w:hAnsi="Wingdings"/>
      </w:rPr>
    </w:lvl>
    <w:lvl w:ilvl="3" w:tplc="4DEA8D1C">
      <w:start w:val="1"/>
      <w:numFmt w:val="bullet"/>
      <w:lvlText w:val=""/>
      <w:lvlJc w:val="left"/>
      <w:pPr>
        <w:tabs>
          <w:tab w:val="num" w:pos="2880"/>
        </w:tabs>
        <w:ind w:left="2880" w:hanging="360"/>
      </w:pPr>
      <w:rPr>
        <w:rFonts w:ascii="Symbol" w:hAnsi="Symbol"/>
      </w:rPr>
    </w:lvl>
    <w:lvl w:ilvl="4" w:tplc="E1CCE536">
      <w:start w:val="1"/>
      <w:numFmt w:val="bullet"/>
      <w:lvlText w:val="o"/>
      <w:lvlJc w:val="left"/>
      <w:pPr>
        <w:tabs>
          <w:tab w:val="num" w:pos="3600"/>
        </w:tabs>
        <w:ind w:left="3600" w:hanging="360"/>
      </w:pPr>
      <w:rPr>
        <w:rFonts w:ascii="Courier New" w:hAnsi="Courier New"/>
      </w:rPr>
    </w:lvl>
    <w:lvl w:ilvl="5" w:tplc="F826545E">
      <w:start w:val="1"/>
      <w:numFmt w:val="bullet"/>
      <w:lvlText w:val=""/>
      <w:lvlJc w:val="left"/>
      <w:pPr>
        <w:tabs>
          <w:tab w:val="num" w:pos="4320"/>
        </w:tabs>
        <w:ind w:left="4320" w:hanging="360"/>
      </w:pPr>
      <w:rPr>
        <w:rFonts w:ascii="Wingdings" w:hAnsi="Wingdings"/>
      </w:rPr>
    </w:lvl>
    <w:lvl w:ilvl="6" w:tplc="355A3544">
      <w:start w:val="1"/>
      <w:numFmt w:val="bullet"/>
      <w:lvlText w:val=""/>
      <w:lvlJc w:val="left"/>
      <w:pPr>
        <w:tabs>
          <w:tab w:val="num" w:pos="5040"/>
        </w:tabs>
        <w:ind w:left="5040" w:hanging="360"/>
      </w:pPr>
      <w:rPr>
        <w:rFonts w:ascii="Symbol" w:hAnsi="Symbol"/>
      </w:rPr>
    </w:lvl>
    <w:lvl w:ilvl="7" w:tplc="E3FE46EE">
      <w:start w:val="1"/>
      <w:numFmt w:val="bullet"/>
      <w:lvlText w:val="o"/>
      <w:lvlJc w:val="left"/>
      <w:pPr>
        <w:tabs>
          <w:tab w:val="num" w:pos="5760"/>
        </w:tabs>
        <w:ind w:left="5760" w:hanging="360"/>
      </w:pPr>
      <w:rPr>
        <w:rFonts w:ascii="Courier New" w:hAnsi="Courier New"/>
      </w:rPr>
    </w:lvl>
    <w:lvl w:ilvl="8" w:tplc="977ACC62">
      <w:start w:val="1"/>
      <w:numFmt w:val="bullet"/>
      <w:lvlText w:val=""/>
      <w:lvlJc w:val="left"/>
      <w:pPr>
        <w:tabs>
          <w:tab w:val="num" w:pos="6480"/>
        </w:tabs>
        <w:ind w:left="6480" w:hanging="360"/>
      </w:pPr>
      <w:rPr>
        <w:rFonts w:ascii="Wingdings" w:hAnsi="Wingdings"/>
      </w:rPr>
    </w:lvl>
  </w:abstractNum>
  <w:abstractNum w:abstractNumId="20">
    <w:nsid w:val="7149472B"/>
    <w:multiLevelType w:val="hybridMultilevel"/>
    <w:tmpl w:val="7149472B"/>
    <w:lvl w:ilvl="0" w:tplc="2076BA72">
      <w:start w:val="1"/>
      <w:numFmt w:val="bullet"/>
      <w:lvlText w:val="o"/>
      <w:lvlJc w:val="left"/>
      <w:pPr>
        <w:tabs>
          <w:tab w:val="num" w:pos="720"/>
        </w:tabs>
        <w:ind w:left="720" w:hanging="360"/>
      </w:pPr>
      <w:rPr>
        <w:rFonts w:ascii="Courier New" w:hAnsi="Courier New"/>
      </w:rPr>
    </w:lvl>
    <w:lvl w:ilvl="1" w:tplc="30CA0C36">
      <w:start w:val="1"/>
      <w:numFmt w:val="bullet"/>
      <w:lvlText w:val="o"/>
      <w:lvlJc w:val="left"/>
      <w:pPr>
        <w:ind w:left="1440" w:hanging="360"/>
      </w:pPr>
      <w:rPr>
        <w:rFonts w:ascii="Courier New" w:hAnsi="Courier New"/>
      </w:rPr>
    </w:lvl>
    <w:lvl w:ilvl="2" w:tplc="E2AEB0F2">
      <w:start w:val="1"/>
      <w:numFmt w:val="bullet"/>
      <w:lvlText w:val=""/>
      <w:lvlJc w:val="left"/>
      <w:pPr>
        <w:tabs>
          <w:tab w:val="num" w:pos="2160"/>
        </w:tabs>
        <w:ind w:left="2160" w:hanging="360"/>
      </w:pPr>
      <w:rPr>
        <w:rFonts w:ascii="Wingdings" w:hAnsi="Wingdings"/>
      </w:rPr>
    </w:lvl>
    <w:lvl w:ilvl="3" w:tplc="E768131C">
      <w:start w:val="1"/>
      <w:numFmt w:val="bullet"/>
      <w:lvlText w:val=""/>
      <w:lvlJc w:val="left"/>
      <w:pPr>
        <w:tabs>
          <w:tab w:val="num" w:pos="2880"/>
        </w:tabs>
        <w:ind w:left="2880" w:hanging="360"/>
      </w:pPr>
      <w:rPr>
        <w:rFonts w:ascii="Symbol" w:hAnsi="Symbol"/>
      </w:rPr>
    </w:lvl>
    <w:lvl w:ilvl="4" w:tplc="8DAA3284">
      <w:start w:val="1"/>
      <w:numFmt w:val="bullet"/>
      <w:lvlText w:val="o"/>
      <w:lvlJc w:val="left"/>
      <w:pPr>
        <w:tabs>
          <w:tab w:val="num" w:pos="3600"/>
        </w:tabs>
        <w:ind w:left="3600" w:hanging="360"/>
      </w:pPr>
      <w:rPr>
        <w:rFonts w:ascii="Courier New" w:hAnsi="Courier New"/>
      </w:rPr>
    </w:lvl>
    <w:lvl w:ilvl="5" w:tplc="80D6F28E">
      <w:start w:val="1"/>
      <w:numFmt w:val="bullet"/>
      <w:lvlText w:val=""/>
      <w:lvlJc w:val="left"/>
      <w:pPr>
        <w:tabs>
          <w:tab w:val="num" w:pos="4320"/>
        </w:tabs>
        <w:ind w:left="4320" w:hanging="360"/>
      </w:pPr>
      <w:rPr>
        <w:rFonts w:ascii="Wingdings" w:hAnsi="Wingdings"/>
      </w:rPr>
    </w:lvl>
    <w:lvl w:ilvl="6" w:tplc="C31205E4">
      <w:start w:val="1"/>
      <w:numFmt w:val="bullet"/>
      <w:lvlText w:val=""/>
      <w:lvlJc w:val="left"/>
      <w:pPr>
        <w:tabs>
          <w:tab w:val="num" w:pos="5040"/>
        </w:tabs>
        <w:ind w:left="5040" w:hanging="360"/>
      </w:pPr>
      <w:rPr>
        <w:rFonts w:ascii="Symbol" w:hAnsi="Symbol"/>
      </w:rPr>
    </w:lvl>
    <w:lvl w:ilvl="7" w:tplc="5D526E3C">
      <w:start w:val="1"/>
      <w:numFmt w:val="bullet"/>
      <w:lvlText w:val="o"/>
      <w:lvlJc w:val="left"/>
      <w:pPr>
        <w:tabs>
          <w:tab w:val="num" w:pos="5760"/>
        </w:tabs>
        <w:ind w:left="5760" w:hanging="360"/>
      </w:pPr>
      <w:rPr>
        <w:rFonts w:ascii="Courier New" w:hAnsi="Courier New"/>
      </w:rPr>
    </w:lvl>
    <w:lvl w:ilvl="8" w:tplc="87789052">
      <w:start w:val="1"/>
      <w:numFmt w:val="bullet"/>
      <w:lvlText w:val=""/>
      <w:lvlJc w:val="left"/>
      <w:pPr>
        <w:tabs>
          <w:tab w:val="num" w:pos="6480"/>
        </w:tabs>
        <w:ind w:left="6480" w:hanging="360"/>
      </w:pPr>
      <w:rPr>
        <w:rFonts w:ascii="Wingdings" w:hAnsi="Wingdings"/>
      </w:rPr>
    </w:lvl>
  </w:abstractNum>
  <w:abstractNum w:abstractNumId="21">
    <w:nsid w:val="7149472C"/>
    <w:multiLevelType w:val="hybridMultilevel"/>
    <w:tmpl w:val="7149472C"/>
    <w:lvl w:ilvl="0" w:tplc="377C0682">
      <w:start w:val="1"/>
      <w:numFmt w:val="bullet"/>
      <w:lvlText w:val="o"/>
      <w:lvlJc w:val="left"/>
      <w:pPr>
        <w:tabs>
          <w:tab w:val="num" w:pos="720"/>
        </w:tabs>
        <w:ind w:left="720" w:hanging="360"/>
      </w:pPr>
      <w:rPr>
        <w:rFonts w:ascii="Courier New" w:hAnsi="Courier New"/>
      </w:rPr>
    </w:lvl>
    <w:lvl w:ilvl="1" w:tplc="E2321524">
      <w:start w:val="1"/>
      <w:numFmt w:val="bullet"/>
      <w:lvlText w:val="o"/>
      <w:lvlJc w:val="left"/>
      <w:pPr>
        <w:ind w:left="1440" w:hanging="360"/>
      </w:pPr>
      <w:rPr>
        <w:rFonts w:ascii="Courier New" w:hAnsi="Courier New"/>
      </w:rPr>
    </w:lvl>
    <w:lvl w:ilvl="2" w:tplc="7BB671BE">
      <w:start w:val="1"/>
      <w:numFmt w:val="bullet"/>
      <w:lvlText w:val=""/>
      <w:lvlJc w:val="left"/>
      <w:pPr>
        <w:tabs>
          <w:tab w:val="num" w:pos="2160"/>
        </w:tabs>
        <w:ind w:left="2160" w:hanging="360"/>
      </w:pPr>
      <w:rPr>
        <w:rFonts w:ascii="Wingdings" w:hAnsi="Wingdings"/>
      </w:rPr>
    </w:lvl>
    <w:lvl w:ilvl="3" w:tplc="F44E1D4A">
      <w:start w:val="1"/>
      <w:numFmt w:val="bullet"/>
      <w:lvlText w:val=""/>
      <w:lvlJc w:val="left"/>
      <w:pPr>
        <w:tabs>
          <w:tab w:val="num" w:pos="2880"/>
        </w:tabs>
        <w:ind w:left="2880" w:hanging="360"/>
      </w:pPr>
      <w:rPr>
        <w:rFonts w:ascii="Symbol" w:hAnsi="Symbol"/>
      </w:rPr>
    </w:lvl>
    <w:lvl w:ilvl="4" w:tplc="1D1ABFB4">
      <w:start w:val="1"/>
      <w:numFmt w:val="bullet"/>
      <w:lvlText w:val="o"/>
      <w:lvlJc w:val="left"/>
      <w:pPr>
        <w:tabs>
          <w:tab w:val="num" w:pos="3600"/>
        </w:tabs>
        <w:ind w:left="3600" w:hanging="360"/>
      </w:pPr>
      <w:rPr>
        <w:rFonts w:ascii="Courier New" w:hAnsi="Courier New"/>
      </w:rPr>
    </w:lvl>
    <w:lvl w:ilvl="5" w:tplc="F3A6CFE6">
      <w:start w:val="1"/>
      <w:numFmt w:val="bullet"/>
      <w:lvlText w:val=""/>
      <w:lvlJc w:val="left"/>
      <w:pPr>
        <w:tabs>
          <w:tab w:val="num" w:pos="4320"/>
        </w:tabs>
        <w:ind w:left="4320" w:hanging="360"/>
      </w:pPr>
      <w:rPr>
        <w:rFonts w:ascii="Wingdings" w:hAnsi="Wingdings"/>
      </w:rPr>
    </w:lvl>
    <w:lvl w:ilvl="6" w:tplc="451CDA72">
      <w:start w:val="1"/>
      <w:numFmt w:val="bullet"/>
      <w:lvlText w:val=""/>
      <w:lvlJc w:val="left"/>
      <w:pPr>
        <w:tabs>
          <w:tab w:val="num" w:pos="5040"/>
        </w:tabs>
        <w:ind w:left="5040" w:hanging="360"/>
      </w:pPr>
      <w:rPr>
        <w:rFonts w:ascii="Symbol" w:hAnsi="Symbol"/>
      </w:rPr>
    </w:lvl>
    <w:lvl w:ilvl="7" w:tplc="D04C7246">
      <w:start w:val="1"/>
      <w:numFmt w:val="bullet"/>
      <w:lvlText w:val="o"/>
      <w:lvlJc w:val="left"/>
      <w:pPr>
        <w:tabs>
          <w:tab w:val="num" w:pos="5760"/>
        </w:tabs>
        <w:ind w:left="5760" w:hanging="360"/>
      </w:pPr>
      <w:rPr>
        <w:rFonts w:ascii="Courier New" w:hAnsi="Courier New"/>
      </w:rPr>
    </w:lvl>
    <w:lvl w:ilvl="8" w:tplc="4A5E4602">
      <w:start w:val="1"/>
      <w:numFmt w:val="bullet"/>
      <w:lvlText w:val=""/>
      <w:lvlJc w:val="left"/>
      <w:pPr>
        <w:tabs>
          <w:tab w:val="num" w:pos="6480"/>
        </w:tabs>
        <w:ind w:left="6480" w:hanging="360"/>
      </w:pPr>
      <w:rPr>
        <w:rFonts w:ascii="Wingdings" w:hAnsi="Wingdings"/>
      </w:rPr>
    </w:lvl>
  </w:abstractNum>
  <w:abstractNum w:abstractNumId="22">
    <w:nsid w:val="7149472D"/>
    <w:multiLevelType w:val="hybridMultilevel"/>
    <w:tmpl w:val="7149472D"/>
    <w:lvl w:ilvl="0" w:tplc="968CDCA8">
      <w:start w:val="1"/>
      <w:numFmt w:val="bullet"/>
      <w:lvlText w:val="o"/>
      <w:lvlJc w:val="left"/>
      <w:pPr>
        <w:tabs>
          <w:tab w:val="num" w:pos="720"/>
        </w:tabs>
        <w:ind w:left="720" w:hanging="360"/>
      </w:pPr>
      <w:rPr>
        <w:rFonts w:ascii="Courier New" w:hAnsi="Courier New"/>
      </w:rPr>
    </w:lvl>
    <w:lvl w:ilvl="1" w:tplc="B14AEB28">
      <w:start w:val="1"/>
      <w:numFmt w:val="bullet"/>
      <w:lvlText w:val="o"/>
      <w:lvlJc w:val="left"/>
      <w:pPr>
        <w:ind w:left="1440" w:hanging="360"/>
      </w:pPr>
      <w:rPr>
        <w:rFonts w:ascii="Courier New" w:hAnsi="Courier New"/>
      </w:rPr>
    </w:lvl>
    <w:lvl w:ilvl="2" w:tplc="E0E6701A">
      <w:start w:val="1"/>
      <w:numFmt w:val="bullet"/>
      <w:lvlText w:val=""/>
      <w:lvlJc w:val="left"/>
      <w:pPr>
        <w:tabs>
          <w:tab w:val="num" w:pos="2160"/>
        </w:tabs>
        <w:ind w:left="2160" w:hanging="360"/>
      </w:pPr>
      <w:rPr>
        <w:rFonts w:ascii="Wingdings" w:hAnsi="Wingdings"/>
      </w:rPr>
    </w:lvl>
    <w:lvl w:ilvl="3" w:tplc="39421272">
      <w:start w:val="1"/>
      <w:numFmt w:val="bullet"/>
      <w:lvlText w:val=""/>
      <w:lvlJc w:val="left"/>
      <w:pPr>
        <w:tabs>
          <w:tab w:val="num" w:pos="2880"/>
        </w:tabs>
        <w:ind w:left="2880" w:hanging="360"/>
      </w:pPr>
      <w:rPr>
        <w:rFonts w:ascii="Symbol" w:hAnsi="Symbol"/>
      </w:rPr>
    </w:lvl>
    <w:lvl w:ilvl="4" w:tplc="F7A8A17A">
      <w:start w:val="1"/>
      <w:numFmt w:val="bullet"/>
      <w:lvlText w:val="o"/>
      <w:lvlJc w:val="left"/>
      <w:pPr>
        <w:tabs>
          <w:tab w:val="num" w:pos="3600"/>
        </w:tabs>
        <w:ind w:left="3600" w:hanging="360"/>
      </w:pPr>
      <w:rPr>
        <w:rFonts w:ascii="Courier New" w:hAnsi="Courier New"/>
      </w:rPr>
    </w:lvl>
    <w:lvl w:ilvl="5" w:tplc="5FD021C0">
      <w:start w:val="1"/>
      <w:numFmt w:val="bullet"/>
      <w:lvlText w:val=""/>
      <w:lvlJc w:val="left"/>
      <w:pPr>
        <w:tabs>
          <w:tab w:val="num" w:pos="4320"/>
        </w:tabs>
        <w:ind w:left="4320" w:hanging="360"/>
      </w:pPr>
      <w:rPr>
        <w:rFonts w:ascii="Wingdings" w:hAnsi="Wingdings"/>
      </w:rPr>
    </w:lvl>
    <w:lvl w:ilvl="6" w:tplc="081C6A24">
      <w:start w:val="1"/>
      <w:numFmt w:val="bullet"/>
      <w:lvlText w:val=""/>
      <w:lvlJc w:val="left"/>
      <w:pPr>
        <w:tabs>
          <w:tab w:val="num" w:pos="5040"/>
        </w:tabs>
        <w:ind w:left="5040" w:hanging="360"/>
      </w:pPr>
      <w:rPr>
        <w:rFonts w:ascii="Symbol" w:hAnsi="Symbol"/>
      </w:rPr>
    </w:lvl>
    <w:lvl w:ilvl="7" w:tplc="63261042">
      <w:start w:val="1"/>
      <w:numFmt w:val="bullet"/>
      <w:lvlText w:val="o"/>
      <w:lvlJc w:val="left"/>
      <w:pPr>
        <w:tabs>
          <w:tab w:val="num" w:pos="5760"/>
        </w:tabs>
        <w:ind w:left="5760" w:hanging="360"/>
      </w:pPr>
      <w:rPr>
        <w:rFonts w:ascii="Courier New" w:hAnsi="Courier New"/>
      </w:rPr>
    </w:lvl>
    <w:lvl w:ilvl="8" w:tplc="35EACEA4">
      <w:start w:val="1"/>
      <w:numFmt w:val="bullet"/>
      <w:lvlText w:val=""/>
      <w:lvlJc w:val="left"/>
      <w:pPr>
        <w:tabs>
          <w:tab w:val="num" w:pos="6480"/>
        </w:tabs>
        <w:ind w:left="6480" w:hanging="360"/>
      </w:pPr>
      <w:rPr>
        <w:rFonts w:ascii="Wingdings" w:hAnsi="Wingdings"/>
      </w:r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0"/>
  </w:num>
  <w:num w:numId="22">
    <w:abstractNumId w:val="1"/>
  </w:num>
  <w:num w:numId="23">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504"/>
    <w:rsid w:val="00034AD4"/>
    <w:rsid w:val="00074665"/>
    <w:rsid w:val="00074979"/>
    <w:rsid w:val="00143D49"/>
    <w:rsid w:val="00183F1B"/>
    <w:rsid w:val="00206907"/>
    <w:rsid w:val="00216E16"/>
    <w:rsid w:val="002E3B9C"/>
    <w:rsid w:val="0033484D"/>
    <w:rsid w:val="0034096C"/>
    <w:rsid w:val="00346EA3"/>
    <w:rsid w:val="00370A80"/>
    <w:rsid w:val="003803E5"/>
    <w:rsid w:val="003868ED"/>
    <w:rsid w:val="00507CAC"/>
    <w:rsid w:val="00546ADF"/>
    <w:rsid w:val="005717AC"/>
    <w:rsid w:val="006214C6"/>
    <w:rsid w:val="006438DF"/>
    <w:rsid w:val="00664A68"/>
    <w:rsid w:val="0069757B"/>
    <w:rsid w:val="006E5195"/>
    <w:rsid w:val="007810B7"/>
    <w:rsid w:val="007A2E97"/>
    <w:rsid w:val="007A53DA"/>
    <w:rsid w:val="007F2162"/>
    <w:rsid w:val="0087419B"/>
    <w:rsid w:val="008A0227"/>
    <w:rsid w:val="008A7D37"/>
    <w:rsid w:val="008B491F"/>
    <w:rsid w:val="009B09C3"/>
    <w:rsid w:val="00A2524E"/>
    <w:rsid w:val="00A77B53"/>
    <w:rsid w:val="00B45504"/>
    <w:rsid w:val="00B65906"/>
    <w:rsid w:val="00C27D8F"/>
    <w:rsid w:val="00C43486"/>
    <w:rsid w:val="00C56BF2"/>
    <w:rsid w:val="00CA2488"/>
    <w:rsid w:val="00CC6CDE"/>
    <w:rsid w:val="00D245CB"/>
    <w:rsid w:val="00D25FA2"/>
    <w:rsid w:val="00DB18F3"/>
    <w:rsid w:val="00DB605B"/>
    <w:rsid w:val="00DD3FC5"/>
    <w:rsid w:val="00E949B6"/>
    <w:rsid w:val="00FC5CE1"/>
    <w:rsid w:val="00FE22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3868ED"/>
    <w:pPr>
      <w:keepNext/>
      <w:spacing w:after="0" w:line="240" w:lineRule="auto"/>
      <w:outlineLvl w:val="1"/>
    </w:pPr>
    <w:rPr>
      <w:rFonts w:ascii="Arial" w:eastAsia="Times New Roman" w:hAnsi="Arial" w:cs="Arial"/>
      <w:sz w:val="24"/>
      <w:szCs w:val="20"/>
      <w:lang w:val="en-US"/>
    </w:rPr>
  </w:style>
  <w:style w:type="paragraph" w:styleId="Heading3">
    <w:name w:val="heading 3"/>
    <w:basedOn w:val="Normal"/>
    <w:next w:val="Normal"/>
    <w:link w:val="Heading3Char"/>
    <w:uiPriority w:val="9"/>
    <w:semiHidden/>
    <w:unhideWhenUsed/>
    <w:qFormat/>
    <w:rsid w:val="003868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763"/>
    <w:rPr>
      <w:rFonts w:ascii="Tahoma" w:hAnsi="Tahoma" w:cs="Tahoma"/>
      <w:sz w:val="16"/>
      <w:szCs w:val="16"/>
    </w:rPr>
  </w:style>
  <w:style w:type="paragraph" w:customStyle="1" w:styleId="Chart">
    <w:name w:val="Chart"/>
    <w:basedOn w:val="Normal"/>
    <w:qFormat/>
    <w:rsid w:val="0058005E"/>
    <w:pPr>
      <w:spacing w:after="120" w:line="240" w:lineRule="auto"/>
    </w:pPr>
    <w:rPr>
      <w:rFonts w:eastAsiaTheme="minorEastAsia" w:cs="Times New Roman"/>
      <w:color w:val="000000"/>
      <w:sz w:val="19"/>
      <w:szCs w:val="19"/>
      <w:lang w:val="en-US"/>
    </w:rPr>
  </w:style>
  <w:style w:type="paragraph" w:customStyle="1" w:styleId="Bullets">
    <w:name w:val="Bullets"/>
    <w:basedOn w:val="Chart"/>
    <w:qFormat/>
    <w:rsid w:val="0058005E"/>
    <w:pPr>
      <w:numPr>
        <w:numId w:val="1"/>
      </w:numPr>
      <w:spacing w:after="80"/>
    </w:pPr>
  </w:style>
  <w:style w:type="paragraph" w:styleId="Header">
    <w:name w:val="header"/>
    <w:basedOn w:val="Normal"/>
    <w:link w:val="HeaderChar"/>
    <w:uiPriority w:val="99"/>
    <w:unhideWhenUsed/>
    <w:rsid w:val="00B53A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A3B"/>
  </w:style>
  <w:style w:type="paragraph" w:styleId="Footer">
    <w:name w:val="footer"/>
    <w:basedOn w:val="Normal"/>
    <w:link w:val="FooterChar"/>
    <w:uiPriority w:val="99"/>
    <w:unhideWhenUsed/>
    <w:rsid w:val="00B53A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A3B"/>
  </w:style>
  <w:style w:type="paragraph" w:customStyle="1" w:styleId="Style3">
    <w:name w:val="Style3"/>
    <w:basedOn w:val="Normal"/>
    <w:qFormat/>
    <w:rsid w:val="00155957"/>
    <w:pPr>
      <w:spacing w:after="0" w:line="240" w:lineRule="auto"/>
      <w:jc w:val="center"/>
    </w:pPr>
    <w:rPr>
      <w:rFonts w:eastAsiaTheme="minorEastAsia"/>
      <w:color w:val="FFFFFF" w:themeColor="background1"/>
      <w:spacing w:val="20"/>
      <w:sz w:val="24"/>
      <w:szCs w:val="24"/>
      <w:lang w:val="en-US"/>
    </w:rPr>
  </w:style>
  <w:style w:type="table" w:customStyle="1" w:styleId="table">
    <w:name w:val="table"/>
    <w:basedOn w:val="TableNormal"/>
    <w:tblPr/>
  </w:style>
  <w:style w:type="paragraph" w:styleId="ListParagraph">
    <w:name w:val="List Paragraph"/>
    <w:basedOn w:val="Normal"/>
    <w:uiPriority w:val="34"/>
    <w:qFormat/>
    <w:rsid w:val="00507CAC"/>
    <w:pPr>
      <w:ind w:left="720"/>
      <w:contextualSpacing/>
    </w:pPr>
  </w:style>
  <w:style w:type="character" w:customStyle="1" w:styleId="Heading2Char">
    <w:name w:val="Heading 2 Char"/>
    <w:basedOn w:val="DefaultParagraphFont"/>
    <w:link w:val="Heading2"/>
    <w:rsid w:val="003868ED"/>
    <w:rPr>
      <w:rFonts w:ascii="Arial" w:eastAsia="Times New Roman" w:hAnsi="Arial" w:cs="Arial"/>
      <w:sz w:val="24"/>
      <w:szCs w:val="20"/>
      <w:lang w:val="en-US"/>
    </w:rPr>
  </w:style>
  <w:style w:type="character" w:customStyle="1" w:styleId="Heading3Char">
    <w:name w:val="Heading 3 Char"/>
    <w:basedOn w:val="DefaultParagraphFont"/>
    <w:link w:val="Heading3"/>
    <w:uiPriority w:val="9"/>
    <w:semiHidden/>
    <w:rsid w:val="003868ED"/>
    <w:rPr>
      <w:rFonts w:asciiTheme="majorHAnsi" w:eastAsiaTheme="majorEastAsia" w:hAnsiTheme="majorHAnsi" w:cstheme="majorBidi"/>
      <w:b/>
      <w:bCs/>
      <w:color w:val="4F81BD" w:themeColor="accent1"/>
    </w:rPr>
  </w:style>
  <w:style w:type="paragraph" w:styleId="BodyText2">
    <w:name w:val="Body Text 2"/>
    <w:basedOn w:val="Normal"/>
    <w:link w:val="BodyText2Char"/>
    <w:rsid w:val="00206907"/>
    <w:pPr>
      <w:spacing w:after="0" w:line="240" w:lineRule="auto"/>
      <w:jc w:val="both"/>
    </w:pPr>
    <w:rPr>
      <w:rFonts w:ascii="Arial" w:eastAsia="Times New Roman" w:hAnsi="Arial" w:cs="Arial"/>
      <w:sz w:val="24"/>
      <w:szCs w:val="24"/>
      <w:lang w:val="en-US"/>
    </w:rPr>
  </w:style>
  <w:style w:type="character" w:customStyle="1" w:styleId="BodyText2Char">
    <w:name w:val="Body Text 2 Char"/>
    <w:basedOn w:val="DefaultParagraphFont"/>
    <w:link w:val="BodyText2"/>
    <w:rsid w:val="00206907"/>
    <w:rPr>
      <w:rFonts w:ascii="Arial" w:eastAsia="Times New Roman" w:hAnsi="Arial" w:cs="Arial"/>
      <w:sz w:val="24"/>
      <w:szCs w:val="24"/>
      <w:lang w:val="en-US"/>
    </w:rPr>
  </w:style>
  <w:style w:type="paragraph" w:styleId="BodyText">
    <w:name w:val="Body Text"/>
    <w:basedOn w:val="Normal"/>
    <w:link w:val="BodyTextChar"/>
    <w:uiPriority w:val="99"/>
    <w:semiHidden/>
    <w:unhideWhenUsed/>
    <w:rsid w:val="00206907"/>
    <w:pPr>
      <w:spacing w:after="120"/>
    </w:pPr>
  </w:style>
  <w:style w:type="character" w:customStyle="1" w:styleId="BodyTextChar">
    <w:name w:val="Body Text Char"/>
    <w:basedOn w:val="DefaultParagraphFont"/>
    <w:link w:val="BodyText"/>
    <w:uiPriority w:val="99"/>
    <w:semiHidden/>
    <w:rsid w:val="00206907"/>
  </w:style>
  <w:style w:type="paragraph" w:customStyle="1" w:styleId="Default">
    <w:name w:val="Default"/>
    <w:rsid w:val="00C56BF2"/>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3868ED"/>
    <w:pPr>
      <w:keepNext/>
      <w:spacing w:after="0" w:line="240" w:lineRule="auto"/>
      <w:outlineLvl w:val="1"/>
    </w:pPr>
    <w:rPr>
      <w:rFonts w:ascii="Arial" w:eastAsia="Times New Roman" w:hAnsi="Arial" w:cs="Arial"/>
      <w:sz w:val="24"/>
      <w:szCs w:val="20"/>
      <w:lang w:val="en-US"/>
    </w:rPr>
  </w:style>
  <w:style w:type="paragraph" w:styleId="Heading3">
    <w:name w:val="heading 3"/>
    <w:basedOn w:val="Normal"/>
    <w:next w:val="Normal"/>
    <w:link w:val="Heading3Char"/>
    <w:uiPriority w:val="9"/>
    <w:semiHidden/>
    <w:unhideWhenUsed/>
    <w:qFormat/>
    <w:rsid w:val="003868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763"/>
    <w:rPr>
      <w:rFonts w:ascii="Tahoma" w:hAnsi="Tahoma" w:cs="Tahoma"/>
      <w:sz w:val="16"/>
      <w:szCs w:val="16"/>
    </w:rPr>
  </w:style>
  <w:style w:type="paragraph" w:customStyle="1" w:styleId="Chart">
    <w:name w:val="Chart"/>
    <w:basedOn w:val="Normal"/>
    <w:qFormat/>
    <w:rsid w:val="0058005E"/>
    <w:pPr>
      <w:spacing w:after="120" w:line="240" w:lineRule="auto"/>
    </w:pPr>
    <w:rPr>
      <w:rFonts w:eastAsiaTheme="minorEastAsia" w:cs="Times New Roman"/>
      <w:color w:val="000000"/>
      <w:sz w:val="19"/>
      <w:szCs w:val="19"/>
      <w:lang w:val="en-US"/>
    </w:rPr>
  </w:style>
  <w:style w:type="paragraph" w:customStyle="1" w:styleId="Bullets">
    <w:name w:val="Bullets"/>
    <w:basedOn w:val="Chart"/>
    <w:qFormat/>
    <w:rsid w:val="0058005E"/>
    <w:pPr>
      <w:numPr>
        <w:numId w:val="1"/>
      </w:numPr>
      <w:spacing w:after="80"/>
    </w:pPr>
  </w:style>
  <w:style w:type="paragraph" w:styleId="Header">
    <w:name w:val="header"/>
    <w:basedOn w:val="Normal"/>
    <w:link w:val="HeaderChar"/>
    <w:uiPriority w:val="99"/>
    <w:unhideWhenUsed/>
    <w:rsid w:val="00B53A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A3B"/>
  </w:style>
  <w:style w:type="paragraph" w:styleId="Footer">
    <w:name w:val="footer"/>
    <w:basedOn w:val="Normal"/>
    <w:link w:val="FooterChar"/>
    <w:uiPriority w:val="99"/>
    <w:unhideWhenUsed/>
    <w:rsid w:val="00B53A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A3B"/>
  </w:style>
  <w:style w:type="paragraph" w:customStyle="1" w:styleId="Style3">
    <w:name w:val="Style3"/>
    <w:basedOn w:val="Normal"/>
    <w:qFormat/>
    <w:rsid w:val="00155957"/>
    <w:pPr>
      <w:spacing w:after="0" w:line="240" w:lineRule="auto"/>
      <w:jc w:val="center"/>
    </w:pPr>
    <w:rPr>
      <w:rFonts w:eastAsiaTheme="minorEastAsia"/>
      <w:color w:val="FFFFFF" w:themeColor="background1"/>
      <w:spacing w:val="20"/>
      <w:sz w:val="24"/>
      <w:szCs w:val="24"/>
      <w:lang w:val="en-US"/>
    </w:rPr>
  </w:style>
  <w:style w:type="table" w:customStyle="1" w:styleId="table">
    <w:name w:val="table"/>
    <w:basedOn w:val="TableNormal"/>
    <w:tblPr/>
  </w:style>
  <w:style w:type="paragraph" w:styleId="ListParagraph">
    <w:name w:val="List Paragraph"/>
    <w:basedOn w:val="Normal"/>
    <w:uiPriority w:val="34"/>
    <w:qFormat/>
    <w:rsid w:val="00507CAC"/>
    <w:pPr>
      <w:ind w:left="720"/>
      <w:contextualSpacing/>
    </w:pPr>
  </w:style>
  <w:style w:type="character" w:customStyle="1" w:styleId="Heading2Char">
    <w:name w:val="Heading 2 Char"/>
    <w:basedOn w:val="DefaultParagraphFont"/>
    <w:link w:val="Heading2"/>
    <w:rsid w:val="003868ED"/>
    <w:rPr>
      <w:rFonts w:ascii="Arial" w:eastAsia="Times New Roman" w:hAnsi="Arial" w:cs="Arial"/>
      <w:sz w:val="24"/>
      <w:szCs w:val="20"/>
      <w:lang w:val="en-US"/>
    </w:rPr>
  </w:style>
  <w:style w:type="character" w:customStyle="1" w:styleId="Heading3Char">
    <w:name w:val="Heading 3 Char"/>
    <w:basedOn w:val="DefaultParagraphFont"/>
    <w:link w:val="Heading3"/>
    <w:uiPriority w:val="9"/>
    <w:semiHidden/>
    <w:rsid w:val="003868ED"/>
    <w:rPr>
      <w:rFonts w:asciiTheme="majorHAnsi" w:eastAsiaTheme="majorEastAsia" w:hAnsiTheme="majorHAnsi" w:cstheme="majorBidi"/>
      <w:b/>
      <w:bCs/>
      <w:color w:val="4F81BD" w:themeColor="accent1"/>
    </w:rPr>
  </w:style>
  <w:style w:type="paragraph" w:styleId="BodyText2">
    <w:name w:val="Body Text 2"/>
    <w:basedOn w:val="Normal"/>
    <w:link w:val="BodyText2Char"/>
    <w:rsid w:val="00206907"/>
    <w:pPr>
      <w:spacing w:after="0" w:line="240" w:lineRule="auto"/>
      <w:jc w:val="both"/>
    </w:pPr>
    <w:rPr>
      <w:rFonts w:ascii="Arial" w:eastAsia="Times New Roman" w:hAnsi="Arial" w:cs="Arial"/>
      <w:sz w:val="24"/>
      <w:szCs w:val="24"/>
      <w:lang w:val="en-US"/>
    </w:rPr>
  </w:style>
  <w:style w:type="character" w:customStyle="1" w:styleId="BodyText2Char">
    <w:name w:val="Body Text 2 Char"/>
    <w:basedOn w:val="DefaultParagraphFont"/>
    <w:link w:val="BodyText2"/>
    <w:rsid w:val="00206907"/>
    <w:rPr>
      <w:rFonts w:ascii="Arial" w:eastAsia="Times New Roman" w:hAnsi="Arial" w:cs="Arial"/>
      <w:sz w:val="24"/>
      <w:szCs w:val="24"/>
      <w:lang w:val="en-US"/>
    </w:rPr>
  </w:style>
  <w:style w:type="paragraph" w:styleId="BodyText">
    <w:name w:val="Body Text"/>
    <w:basedOn w:val="Normal"/>
    <w:link w:val="BodyTextChar"/>
    <w:uiPriority w:val="99"/>
    <w:semiHidden/>
    <w:unhideWhenUsed/>
    <w:rsid w:val="00206907"/>
    <w:pPr>
      <w:spacing w:after="120"/>
    </w:pPr>
  </w:style>
  <w:style w:type="character" w:customStyle="1" w:styleId="BodyTextChar">
    <w:name w:val="Body Text Char"/>
    <w:basedOn w:val="DefaultParagraphFont"/>
    <w:link w:val="BodyText"/>
    <w:uiPriority w:val="99"/>
    <w:semiHidden/>
    <w:rsid w:val="00206907"/>
  </w:style>
  <w:style w:type="paragraph" w:customStyle="1" w:styleId="Default">
    <w:name w:val="Default"/>
    <w:rsid w:val="00C56BF2"/>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918067">
      <w:bodyDiv w:val="1"/>
      <w:marLeft w:val="0"/>
      <w:marRight w:val="0"/>
      <w:marTop w:val="0"/>
      <w:marBottom w:val="0"/>
      <w:divBdr>
        <w:top w:val="none" w:sz="0" w:space="0" w:color="auto"/>
        <w:left w:val="none" w:sz="0" w:space="0" w:color="auto"/>
        <w:bottom w:val="none" w:sz="0" w:space="0" w:color="auto"/>
        <w:right w:val="none" w:sz="0" w:space="0" w:color="auto"/>
      </w:divBdr>
    </w:div>
    <w:div w:id="641080809">
      <w:bodyDiv w:val="1"/>
      <w:marLeft w:val="0"/>
      <w:marRight w:val="0"/>
      <w:marTop w:val="0"/>
      <w:marBottom w:val="0"/>
      <w:divBdr>
        <w:top w:val="none" w:sz="0" w:space="0" w:color="auto"/>
        <w:left w:val="none" w:sz="0" w:space="0" w:color="auto"/>
        <w:bottom w:val="none" w:sz="0" w:space="0" w:color="auto"/>
        <w:right w:val="none" w:sz="0" w:space="0" w:color="auto"/>
      </w:divBdr>
    </w:div>
    <w:div w:id="808284051">
      <w:bodyDiv w:val="1"/>
      <w:marLeft w:val="0"/>
      <w:marRight w:val="0"/>
      <w:marTop w:val="0"/>
      <w:marBottom w:val="0"/>
      <w:divBdr>
        <w:top w:val="none" w:sz="0" w:space="0" w:color="auto"/>
        <w:left w:val="none" w:sz="0" w:space="0" w:color="auto"/>
        <w:bottom w:val="none" w:sz="0" w:space="0" w:color="auto"/>
        <w:right w:val="none" w:sz="0" w:space="0" w:color="auto"/>
      </w:divBdr>
    </w:div>
    <w:div w:id="1133255848">
      <w:bodyDiv w:val="1"/>
      <w:marLeft w:val="0"/>
      <w:marRight w:val="0"/>
      <w:marTop w:val="0"/>
      <w:marBottom w:val="0"/>
      <w:divBdr>
        <w:top w:val="none" w:sz="0" w:space="0" w:color="auto"/>
        <w:left w:val="none" w:sz="0" w:space="0" w:color="auto"/>
        <w:bottom w:val="none" w:sz="0" w:space="0" w:color="auto"/>
        <w:right w:val="none" w:sz="0" w:space="0" w:color="auto"/>
      </w:divBdr>
    </w:div>
    <w:div w:id="1217397555">
      <w:bodyDiv w:val="1"/>
      <w:marLeft w:val="0"/>
      <w:marRight w:val="0"/>
      <w:marTop w:val="0"/>
      <w:marBottom w:val="0"/>
      <w:divBdr>
        <w:top w:val="none" w:sz="0" w:space="0" w:color="auto"/>
        <w:left w:val="none" w:sz="0" w:space="0" w:color="auto"/>
        <w:bottom w:val="none" w:sz="0" w:space="0" w:color="auto"/>
        <w:right w:val="none" w:sz="0" w:space="0" w:color="auto"/>
      </w:divBdr>
    </w:div>
    <w:div w:id="1360162669">
      <w:bodyDiv w:val="1"/>
      <w:marLeft w:val="0"/>
      <w:marRight w:val="0"/>
      <w:marTop w:val="0"/>
      <w:marBottom w:val="0"/>
      <w:divBdr>
        <w:top w:val="none" w:sz="0" w:space="0" w:color="auto"/>
        <w:left w:val="none" w:sz="0" w:space="0" w:color="auto"/>
        <w:bottom w:val="none" w:sz="0" w:space="0" w:color="auto"/>
        <w:right w:val="none" w:sz="0" w:space="0" w:color="auto"/>
      </w:divBdr>
    </w:div>
    <w:div w:id="1514101507">
      <w:bodyDiv w:val="1"/>
      <w:marLeft w:val="0"/>
      <w:marRight w:val="0"/>
      <w:marTop w:val="0"/>
      <w:marBottom w:val="0"/>
      <w:divBdr>
        <w:top w:val="none" w:sz="0" w:space="0" w:color="auto"/>
        <w:left w:val="none" w:sz="0" w:space="0" w:color="auto"/>
        <w:bottom w:val="none" w:sz="0" w:space="0" w:color="auto"/>
        <w:right w:val="none" w:sz="0" w:space="0" w:color="auto"/>
      </w:divBdr>
    </w:div>
    <w:div w:id="178587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accent1"/>
        </a:solidFill>
        <a:ln w="9525">
          <a:noFill/>
          <a:miter lim="800000"/>
          <a:headEnd/>
          <a:tailEnd/>
        </a:ln>
      </a:spPr>
      <a:bodyPr rot="0" vert="horz" wrap="square" lIns="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1A255-B946-46DB-836C-BA72122D9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2043</Words>
  <Characters>11649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Kea Williams</dc:creator>
  <cp:lastModifiedBy>Jo Noble</cp:lastModifiedBy>
  <cp:revision>3</cp:revision>
  <cp:lastPrinted>2019-01-08T17:42:00Z</cp:lastPrinted>
  <dcterms:created xsi:type="dcterms:W3CDTF">2018-11-09T15:07:00Z</dcterms:created>
  <dcterms:modified xsi:type="dcterms:W3CDTF">2019-01-08T17:46:00Z</dcterms:modified>
</cp:coreProperties>
</file>